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36FA7E12" w:rsidR="004F0988" w:rsidRPr="00C25538" w:rsidRDefault="004F0988" w:rsidP="00E718B2">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r w:rsidR="00F47311">
              <w:t>5</w:t>
            </w:r>
            <w:r w:rsidRPr="00C25538">
              <w:t>.</w:t>
            </w:r>
            <w:bookmarkEnd w:id="3"/>
            <w:r w:rsidR="00777CBB" w:rsidRPr="00C25538">
              <w:t>0</w:t>
            </w:r>
            <w:r w:rsidRPr="00C25538">
              <w:t xml:space="preserve"> </w:t>
            </w:r>
            <w:r w:rsidRPr="00C25538">
              <w:rPr>
                <w:sz w:val="32"/>
              </w:rPr>
              <w:t>(</w:t>
            </w:r>
            <w:bookmarkStart w:id="4" w:name="issueDate"/>
            <w:r w:rsidR="00E718B2" w:rsidRPr="00C25538">
              <w:rPr>
                <w:sz w:val="32"/>
              </w:rPr>
              <w:t>202</w:t>
            </w:r>
            <w:r w:rsidR="00E718B2">
              <w:rPr>
                <w:sz w:val="32"/>
              </w:rPr>
              <w:t>1</w:t>
            </w:r>
            <w:r w:rsidRPr="00C25538">
              <w:rPr>
                <w:sz w:val="32"/>
              </w:rPr>
              <w:t>-</w:t>
            </w:r>
            <w:bookmarkEnd w:id="4"/>
            <w:r w:rsidR="00E718B2">
              <w:rPr>
                <w:sz w:val="32"/>
              </w:rPr>
              <w:t>0</w:t>
            </w:r>
            <w:r w:rsidR="00F47311">
              <w:rPr>
                <w:sz w:val="32"/>
              </w:rPr>
              <w:t>3</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7D7C3441" w14:textId="77777777" w:rsidR="008F75AF"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F75AF">
        <w:t>Foreword</w:t>
      </w:r>
      <w:r w:rsidR="008F75AF">
        <w:tab/>
      </w:r>
      <w:r w:rsidR="008F75AF">
        <w:fldChar w:fldCharType="begin"/>
      </w:r>
      <w:r w:rsidR="008F75AF">
        <w:instrText xml:space="preserve"> PAGEREF _Toc66095976 \h </w:instrText>
      </w:r>
      <w:r w:rsidR="008F75AF">
        <w:fldChar w:fldCharType="separate"/>
      </w:r>
      <w:r w:rsidR="00EB2D19">
        <w:t>5</w:t>
      </w:r>
      <w:r w:rsidR="008F75AF">
        <w:fldChar w:fldCharType="end"/>
      </w:r>
    </w:p>
    <w:p w14:paraId="20ED9B73" w14:textId="77777777" w:rsidR="008F75AF" w:rsidRDefault="008F75AF">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_Toc66095977 \h </w:instrText>
      </w:r>
      <w:r>
        <w:fldChar w:fldCharType="separate"/>
      </w:r>
      <w:r w:rsidR="00EB2D19">
        <w:t>6</w:t>
      </w:r>
      <w:r>
        <w:fldChar w:fldCharType="end"/>
      </w:r>
    </w:p>
    <w:p w14:paraId="56714BBD" w14:textId="77777777" w:rsidR="008F75AF" w:rsidRDefault="008F75A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_Toc66095978 \h </w:instrText>
      </w:r>
      <w:r>
        <w:fldChar w:fldCharType="separate"/>
      </w:r>
      <w:r w:rsidR="00EB2D19">
        <w:t>7</w:t>
      </w:r>
      <w:r>
        <w:fldChar w:fldCharType="end"/>
      </w:r>
    </w:p>
    <w:p w14:paraId="53737E01" w14:textId="77777777" w:rsidR="008F75AF" w:rsidRDefault="008F75A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_Toc66095979 \h </w:instrText>
      </w:r>
      <w:r>
        <w:fldChar w:fldCharType="separate"/>
      </w:r>
      <w:r w:rsidR="00EB2D19">
        <w:t>7</w:t>
      </w:r>
      <w:r>
        <w:fldChar w:fldCharType="end"/>
      </w:r>
    </w:p>
    <w:p w14:paraId="10B5DF3B" w14:textId="77777777" w:rsidR="008F75AF" w:rsidRDefault="008F75A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_Toc66095980 \h </w:instrText>
      </w:r>
      <w:r>
        <w:fldChar w:fldCharType="separate"/>
      </w:r>
      <w:r w:rsidR="00EB2D19">
        <w:t>7</w:t>
      </w:r>
      <w:r>
        <w:fldChar w:fldCharType="end"/>
      </w:r>
    </w:p>
    <w:p w14:paraId="2C419F5F" w14:textId="77777777" w:rsidR="008F75AF" w:rsidRDefault="008F75A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_Toc66095981 \h </w:instrText>
      </w:r>
      <w:r>
        <w:fldChar w:fldCharType="separate"/>
      </w:r>
      <w:r w:rsidR="00EB2D19">
        <w:t>7</w:t>
      </w:r>
      <w:r>
        <w:fldChar w:fldCharType="end"/>
      </w:r>
    </w:p>
    <w:p w14:paraId="6C8BB72E" w14:textId="77777777" w:rsidR="008F75AF" w:rsidRDefault="008F75A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_Toc66095982 \h </w:instrText>
      </w:r>
      <w:r>
        <w:fldChar w:fldCharType="separate"/>
      </w:r>
      <w:r w:rsidR="00EB2D19">
        <w:t>7</w:t>
      </w:r>
      <w:r>
        <w:fldChar w:fldCharType="end"/>
      </w:r>
    </w:p>
    <w:p w14:paraId="46FF5E57" w14:textId="77777777" w:rsidR="008F75AF" w:rsidRDefault="008F75A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_Toc66095983 \h </w:instrText>
      </w:r>
      <w:r>
        <w:fldChar w:fldCharType="separate"/>
      </w:r>
      <w:r w:rsidR="00EB2D19">
        <w:t>8</w:t>
      </w:r>
      <w:r>
        <w:fldChar w:fldCharType="end"/>
      </w:r>
    </w:p>
    <w:p w14:paraId="4DD3088B" w14:textId="77777777" w:rsidR="008F75AF" w:rsidRDefault="008F75A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_Toc66095984 \h </w:instrText>
      </w:r>
      <w:r>
        <w:fldChar w:fldCharType="separate"/>
      </w:r>
      <w:r w:rsidR="00EB2D19">
        <w:t>8</w:t>
      </w:r>
      <w:r>
        <w:fldChar w:fldCharType="end"/>
      </w:r>
    </w:p>
    <w:p w14:paraId="33FBADA4" w14:textId="77777777" w:rsidR="008F75AF" w:rsidRDefault="008F75AF">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_Toc66095985 \h </w:instrText>
      </w:r>
      <w:r>
        <w:fldChar w:fldCharType="separate"/>
      </w:r>
      <w:r w:rsidR="00EB2D19">
        <w:t>8</w:t>
      </w:r>
      <w:r>
        <w:fldChar w:fldCharType="end"/>
      </w:r>
    </w:p>
    <w:p w14:paraId="59412AB1" w14:textId="77777777" w:rsidR="008F75AF" w:rsidRDefault="008F75AF">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_Toc66095986 \h </w:instrText>
      </w:r>
      <w:r>
        <w:fldChar w:fldCharType="separate"/>
      </w:r>
      <w:r w:rsidR="00EB2D19">
        <w:t>8</w:t>
      </w:r>
      <w:r>
        <w:fldChar w:fldCharType="end"/>
      </w:r>
    </w:p>
    <w:p w14:paraId="340FB865" w14:textId="77777777" w:rsidR="008F75AF" w:rsidRDefault="008F75AF">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_Toc66095987 \h </w:instrText>
      </w:r>
      <w:r>
        <w:fldChar w:fldCharType="separate"/>
      </w:r>
      <w:r w:rsidR="00EB2D19">
        <w:t>8</w:t>
      </w:r>
      <w:r>
        <w:fldChar w:fldCharType="end"/>
      </w:r>
    </w:p>
    <w:p w14:paraId="5A21CA57" w14:textId="77777777" w:rsidR="008F75AF" w:rsidRDefault="008F75AF">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_Toc66095988 \h </w:instrText>
      </w:r>
      <w:r>
        <w:fldChar w:fldCharType="separate"/>
      </w:r>
      <w:r w:rsidR="00EB2D19">
        <w:t>9</w:t>
      </w:r>
      <w:r>
        <w:fldChar w:fldCharType="end"/>
      </w:r>
    </w:p>
    <w:p w14:paraId="5D5C48AA" w14:textId="77777777" w:rsidR="008F75AF" w:rsidRDefault="008F75AF">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_Toc66095989 \h </w:instrText>
      </w:r>
      <w:r>
        <w:fldChar w:fldCharType="separate"/>
      </w:r>
      <w:r w:rsidR="00EB2D19">
        <w:t>9</w:t>
      </w:r>
      <w:r>
        <w:fldChar w:fldCharType="end"/>
      </w:r>
    </w:p>
    <w:p w14:paraId="385C9287" w14:textId="77777777" w:rsidR="008F75AF" w:rsidRDefault="008F75AF">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_Toc66095990 \h </w:instrText>
      </w:r>
      <w:r>
        <w:fldChar w:fldCharType="separate"/>
      </w:r>
      <w:r w:rsidR="00EB2D19">
        <w:t>9</w:t>
      </w:r>
      <w:r>
        <w:fldChar w:fldCharType="end"/>
      </w:r>
    </w:p>
    <w:p w14:paraId="526E06AE" w14:textId="77777777" w:rsidR="008F75AF" w:rsidRDefault="008F75AF">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_Toc66095991 \h </w:instrText>
      </w:r>
      <w:r>
        <w:fldChar w:fldCharType="separate"/>
      </w:r>
      <w:r w:rsidR="00EB2D19">
        <w:t>9</w:t>
      </w:r>
      <w:r>
        <w:fldChar w:fldCharType="end"/>
      </w:r>
    </w:p>
    <w:p w14:paraId="62031F8B" w14:textId="77777777" w:rsidR="008F75AF" w:rsidRDefault="008F75AF">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_Toc66095992 \h </w:instrText>
      </w:r>
      <w:r>
        <w:fldChar w:fldCharType="separate"/>
      </w:r>
      <w:r w:rsidR="00EB2D19">
        <w:t>9</w:t>
      </w:r>
      <w:r>
        <w:fldChar w:fldCharType="end"/>
      </w:r>
    </w:p>
    <w:p w14:paraId="2CDE0BA3" w14:textId="77777777" w:rsidR="008F75AF" w:rsidRDefault="008F75AF">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_Toc66095993 \h </w:instrText>
      </w:r>
      <w:r>
        <w:fldChar w:fldCharType="separate"/>
      </w:r>
      <w:r w:rsidR="00EB2D19">
        <w:t>10</w:t>
      </w:r>
      <w:r>
        <w:fldChar w:fldCharType="end"/>
      </w:r>
    </w:p>
    <w:p w14:paraId="5D713485" w14:textId="77777777" w:rsidR="008F75AF" w:rsidRDefault="008F75AF">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_Toc66095994 \h </w:instrText>
      </w:r>
      <w:r>
        <w:fldChar w:fldCharType="separate"/>
      </w:r>
      <w:r w:rsidR="00EB2D19">
        <w:t>10</w:t>
      </w:r>
      <w:r>
        <w:fldChar w:fldCharType="end"/>
      </w:r>
    </w:p>
    <w:p w14:paraId="5AF8B705" w14:textId="77777777" w:rsidR="008F75AF" w:rsidRDefault="008F75AF">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_Toc66095995 \h </w:instrText>
      </w:r>
      <w:r>
        <w:fldChar w:fldCharType="separate"/>
      </w:r>
      <w:r w:rsidR="00EB2D19">
        <w:t>10</w:t>
      </w:r>
      <w:r>
        <w:fldChar w:fldCharType="end"/>
      </w:r>
    </w:p>
    <w:p w14:paraId="12921974" w14:textId="77777777" w:rsidR="008F75AF" w:rsidRDefault="008F75AF">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_Toc66095996 \h </w:instrText>
      </w:r>
      <w:r>
        <w:fldChar w:fldCharType="separate"/>
      </w:r>
      <w:r w:rsidR="00EB2D19">
        <w:t>10</w:t>
      </w:r>
      <w:r>
        <w:fldChar w:fldCharType="end"/>
      </w:r>
    </w:p>
    <w:p w14:paraId="09E73A6E" w14:textId="77777777" w:rsidR="008F75AF" w:rsidRDefault="008F75AF">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_Toc66095997 \h </w:instrText>
      </w:r>
      <w:r>
        <w:fldChar w:fldCharType="separate"/>
      </w:r>
      <w:r w:rsidR="00EB2D19">
        <w:t>10</w:t>
      </w:r>
      <w:r>
        <w:fldChar w:fldCharType="end"/>
      </w:r>
    </w:p>
    <w:p w14:paraId="06B945C9" w14:textId="77777777" w:rsidR="008F75AF" w:rsidRDefault="008F75AF">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 4: Security protection between AF and 5GC</w:t>
      </w:r>
      <w:r>
        <w:tab/>
      </w:r>
      <w:r>
        <w:fldChar w:fldCharType="begin"/>
      </w:r>
      <w:r>
        <w:instrText xml:space="preserve"> PAGEREF _Toc66095998 \h </w:instrText>
      </w:r>
      <w:r>
        <w:fldChar w:fldCharType="separate"/>
      </w:r>
      <w:r w:rsidR="00EB2D19">
        <w:t>10</w:t>
      </w:r>
      <w:r>
        <w:fldChar w:fldCharType="end"/>
      </w:r>
    </w:p>
    <w:p w14:paraId="0CB6EFDD" w14:textId="77777777" w:rsidR="008F75AF" w:rsidRDefault="008F75AF">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_Toc66095999 \h </w:instrText>
      </w:r>
      <w:r>
        <w:fldChar w:fldCharType="separate"/>
      </w:r>
      <w:r w:rsidR="00EB2D19">
        <w:t>10</w:t>
      </w:r>
      <w:r>
        <w:fldChar w:fldCharType="end"/>
      </w:r>
    </w:p>
    <w:p w14:paraId="611C9B78" w14:textId="77777777" w:rsidR="008F75AF" w:rsidRDefault="008F75AF">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_Toc66096000 \h </w:instrText>
      </w:r>
      <w:r>
        <w:fldChar w:fldCharType="separate"/>
      </w:r>
      <w:r w:rsidR="00EB2D19">
        <w:t>10</w:t>
      </w:r>
      <w:r>
        <w:fldChar w:fldCharType="end"/>
      </w:r>
    </w:p>
    <w:p w14:paraId="21852E8D" w14:textId="77777777" w:rsidR="008F75AF" w:rsidRDefault="008F75AF">
      <w:pPr>
        <w:pStyle w:val="30"/>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_Toc66096001 \h </w:instrText>
      </w:r>
      <w:r>
        <w:fldChar w:fldCharType="separate"/>
      </w:r>
      <w:r w:rsidR="00EB2D19">
        <w:t>11</w:t>
      </w:r>
      <w:r>
        <w:fldChar w:fldCharType="end"/>
      </w:r>
    </w:p>
    <w:p w14:paraId="0D57968A" w14:textId="77777777" w:rsidR="008F75AF" w:rsidRDefault="008F75AF">
      <w:pPr>
        <w:pStyle w:val="20"/>
        <w:rPr>
          <w:rFonts w:asciiTheme="minorHAnsi" w:hAnsiTheme="minorHAnsi" w:cstheme="minorBidi"/>
          <w:kern w:val="2"/>
          <w:sz w:val="21"/>
          <w:szCs w:val="22"/>
          <w:lang w:val="en-US" w:eastAsia="zh-CN"/>
        </w:rPr>
      </w:pPr>
      <w:r>
        <w:t>5.</w:t>
      </w:r>
      <w:r w:rsidRPr="00B23B2F">
        <w:rPr>
          <w:highlight w:val="yellow"/>
        </w:rPr>
        <w:t>X</w:t>
      </w:r>
      <w:r>
        <w:rPr>
          <w:rFonts w:asciiTheme="minorHAnsi" w:hAnsiTheme="minorHAnsi" w:cstheme="minorBidi"/>
          <w:kern w:val="2"/>
          <w:sz w:val="21"/>
          <w:szCs w:val="22"/>
          <w:lang w:val="en-US" w:eastAsia="zh-CN"/>
        </w:rPr>
        <w:tab/>
      </w:r>
      <w:r>
        <w:t>Key issue #</w:t>
      </w:r>
      <w:r w:rsidRPr="00B23B2F">
        <w:rPr>
          <w:highlight w:val="yellow"/>
        </w:rPr>
        <w:t>X</w:t>
      </w:r>
      <w:r>
        <w:t>: &lt;Key issue name&gt;</w:t>
      </w:r>
      <w:r>
        <w:tab/>
      </w:r>
      <w:r>
        <w:fldChar w:fldCharType="begin"/>
      </w:r>
      <w:r>
        <w:instrText xml:space="preserve"> PAGEREF _Toc66096002 \h </w:instrText>
      </w:r>
      <w:r>
        <w:fldChar w:fldCharType="separate"/>
      </w:r>
      <w:r w:rsidR="00EB2D19">
        <w:t>11</w:t>
      </w:r>
      <w:r>
        <w:fldChar w:fldCharType="end"/>
      </w:r>
    </w:p>
    <w:p w14:paraId="7436F243" w14:textId="77777777" w:rsidR="008F75AF" w:rsidRDefault="008F75AF">
      <w:pPr>
        <w:pStyle w:val="30"/>
        <w:rPr>
          <w:rFonts w:asciiTheme="minorHAnsi" w:hAnsiTheme="minorHAnsi" w:cstheme="minorBidi"/>
          <w:kern w:val="2"/>
          <w:sz w:val="21"/>
          <w:szCs w:val="22"/>
          <w:lang w:val="en-US" w:eastAsia="zh-CN"/>
        </w:rPr>
      </w:pPr>
      <w:r>
        <w:t>5.</w:t>
      </w:r>
      <w:r w:rsidRPr="00B23B2F">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_Toc66096003 \h </w:instrText>
      </w:r>
      <w:r>
        <w:fldChar w:fldCharType="separate"/>
      </w:r>
      <w:r w:rsidR="00EB2D19">
        <w:t>11</w:t>
      </w:r>
      <w:r>
        <w:fldChar w:fldCharType="end"/>
      </w:r>
    </w:p>
    <w:p w14:paraId="7AF8F523" w14:textId="77777777" w:rsidR="008F75AF" w:rsidRDefault="008F75AF">
      <w:pPr>
        <w:pStyle w:val="30"/>
        <w:rPr>
          <w:rFonts w:asciiTheme="minorHAnsi" w:hAnsiTheme="minorHAnsi" w:cstheme="minorBidi"/>
          <w:kern w:val="2"/>
          <w:sz w:val="21"/>
          <w:szCs w:val="22"/>
          <w:lang w:val="en-US" w:eastAsia="zh-CN"/>
        </w:rPr>
      </w:pPr>
      <w:r>
        <w:t>5.</w:t>
      </w:r>
      <w:r w:rsidRPr="00B23B2F">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_Toc66096004 \h </w:instrText>
      </w:r>
      <w:r>
        <w:fldChar w:fldCharType="separate"/>
      </w:r>
      <w:r w:rsidR="00EB2D19">
        <w:t>11</w:t>
      </w:r>
      <w:r>
        <w:fldChar w:fldCharType="end"/>
      </w:r>
    </w:p>
    <w:p w14:paraId="3BE14935" w14:textId="77777777" w:rsidR="008F75AF" w:rsidRDefault="008F75AF">
      <w:pPr>
        <w:pStyle w:val="30"/>
        <w:rPr>
          <w:rFonts w:asciiTheme="minorHAnsi" w:hAnsiTheme="minorHAnsi" w:cstheme="minorBidi"/>
          <w:kern w:val="2"/>
          <w:sz w:val="21"/>
          <w:szCs w:val="22"/>
          <w:lang w:val="en-US" w:eastAsia="zh-CN"/>
        </w:rPr>
      </w:pPr>
      <w:r>
        <w:t>5.</w:t>
      </w:r>
      <w:r w:rsidRPr="00B23B2F">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_Toc66096005 \h </w:instrText>
      </w:r>
      <w:r>
        <w:fldChar w:fldCharType="separate"/>
      </w:r>
      <w:r w:rsidR="00EB2D19">
        <w:t>11</w:t>
      </w:r>
      <w:r>
        <w:fldChar w:fldCharType="end"/>
      </w:r>
    </w:p>
    <w:p w14:paraId="4CC25C15" w14:textId="77777777" w:rsidR="008F75AF" w:rsidRDefault="008F75AF">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_Toc66096006 \h </w:instrText>
      </w:r>
      <w:r>
        <w:fldChar w:fldCharType="separate"/>
      </w:r>
      <w:r w:rsidR="00EB2D19">
        <w:t>11</w:t>
      </w:r>
      <w:r>
        <w:fldChar w:fldCharType="end"/>
      </w:r>
    </w:p>
    <w:p w14:paraId="575365B3" w14:textId="77777777" w:rsidR="008F75AF" w:rsidRDefault="008F75AF">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_Toc66096007 \h </w:instrText>
      </w:r>
      <w:r>
        <w:fldChar w:fldCharType="separate"/>
      </w:r>
      <w:r w:rsidR="00EB2D19">
        <w:t>11</w:t>
      </w:r>
      <w:r>
        <w:fldChar w:fldCharType="end"/>
      </w:r>
    </w:p>
    <w:p w14:paraId="3571563A" w14:textId="77777777" w:rsidR="008F75AF" w:rsidRDefault="008F75AF">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Protection of MBS traffic in transport layer</w:t>
      </w:r>
      <w:r>
        <w:tab/>
      </w:r>
      <w:r>
        <w:fldChar w:fldCharType="begin"/>
      </w:r>
      <w:r>
        <w:instrText xml:space="preserve"> PAGEREF _Toc66096008 \h </w:instrText>
      </w:r>
      <w:r>
        <w:fldChar w:fldCharType="separate"/>
      </w:r>
      <w:r w:rsidR="00EB2D19">
        <w:t>11</w:t>
      </w:r>
      <w:r>
        <w:fldChar w:fldCharType="end"/>
      </w:r>
    </w:p>
    <w:p w14:paraId="5805AC83" w14:textId="77777777" w:rsidR="008F75AF" w:rsidRDefault="008F75AF">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_Toc66096009 \h </w:instrText>
      </w:r>
      <w:r>
        <w:fldChar w:fldCharType="separate"/>
      </w:r>
      <w:r w:rsidR="00EB2D19">
        <w:t>11</w:t>
      </w:r>
      <w:r>
        <w:fldChar w:fldCharType="end"/>
      </w:r>
    </w:p>
    <w:p w14:paraId="6CB7F554" w14:textId="77777777" w:rsidR="008F75AF" w:rsidRDefault="008F75AF">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_Toc66096010 \h </w:instrText>
      </w:r>
      <w:r>
        <w:fldChar w:fldCharType="separate"/>
      </w:r>
      <w:r w:rsidR="00EB2D19">
        <w:t>12</w:t>
      </w:r>
      <w:r>
        <w:fldChar w:fldCharType="end"/>
      </w:r>
    </w:p>
    <w:p w14:paraId="684B8C40" w14:textId="77777777" w:rsidR="008F75AF" w:rsidRDefault="008F75AF">
      <w:pPr>
        <w:pStyle w:val="40"/>
        <w:rPr>
          <w:rFonts w:asciiTheme="minorHAnsi" w:hAnsiTheme="minorHAnsi" w:cstheme="minorBidi"/>
          <w:kern w:val="2"/>
          <w:sz w:val="21"/>
          <w:szCs w:val="22"/>
          <w:lang w:val="en-US" w:eastAsia="zh-CN"/>
        </w:rPr>
      </w:pPr>
      <w:r>
        <w:t>6.1.2.1 Security handling in handover</w:t>
      </w:r>
      <w:r>
        <w:tab/>
      </w:r>
      <w:r>
        <w:fldChar w:fldCharType="begin"/>
      </w:r>
      <w:r>
        <w:instrText xml:space="preserve"> PAGEREF _Toc66096011 \h </w:instrText>
      </w:r>
      <w:r>
        <w:fldChar w:fldCharType="separate"/>
      </w:r>
      <w:r w:rsidR="00EB2D19">
        <w:t>13</w:t>
      </w:r>
      <w:r>
        <w:fldChar w:fldCharType="end"/>
      </w:r>
    </w:p>
    <w:p w14:paraId="35507374" w14:textId="77777777" w:rsidR="008F75AF" w:rsidRDefault="008F75AF">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_Toc66096012 \h </w:instrText>
      </w:r>
      <w:r>
        <w:fldChar w:fldCharType="separate"/>
      </w:r>
      <w:r w:rsidR="00EB2D19">
        <w:t>13</w:t>
      </w:r>
      <w:r>
        <w:fldChar w:fldCharType="end"/>
      </w:r>
    </w:p>
    <w:p w14:paraId="6A69FACF" w14:textId="77777777" w:rsidR="008F75AF" w:rsidRDefault="008F75AF">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_Toc66096013 \h </w:instrText>
      </w:r>
      <w:r>
        <w:fldChar w:fldCharType="separate"/>
      </w:r>
      <w:r w:rsidR="00EB2D19">
        <w:t>14</w:t>
      </w:r>
      <w:r>
        <w:fldChar w:fldCharType="end"/>
      </w:r>
    </w:p>
    <w:p w14:paraId="7EC7D6F3" w14:textId="77777777" w:rsidR="008F75AF" w:rsidRDefault="008F75AF">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_Toc66096014 \h </w:instrText>
      </w:r>
      <w:r>
        <w:fldChar w:fldCharType="separate"/>
      </w:r>
      <w:r w:rsidR="00EB2D19">
        <w:t>14</w:t>
      </w:r>
      <w:r>
        <w:fldChar w:fldCharType="end"/>
      </w:r>
    </w:p>
    <w:p w14:paraId="538E1CDD" w14:textId="77777777" w:rsidR="008F75AF" w:rsidRDefault="008F75AF">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_Toc66096015 \h </w:instrText>
      </w:r>
      <w:r>
        <w:fldChar w:fldCharType="separate"/>
      </w:r>
      <w:r w:rsidR="00EB2D19">
        <w:t>14</w:t>
      </w:r>
      <w:r>
        <w:fldChar w:fldCharType="end"/>
      </w:r>
    </w:p>
    <w:p w14:paraId="0DF63C68" w14:textId="77777777" w:rsidR="008F75AF" w:rsidRDefault="008F75AF">
      <w:pPr>
        <w:pStyle w:val="3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MBS group key distribution and update</w:t>
      </w:r>
      <w:r>
        <w:tab/>
      </w:r>
      <w:r>
        <w:fldChar w:fldCharType="begin"/>
      </w:r>
      <w:r>
        <w:instrText xml:space="preserve"> PAGEREF _Toc66096016 \h </w:instrText>
      </w:r>
      <w:r>
        <w:fldChar w:fldCharType="separate"/>
      </w:r>
      <w:r w:rsidR="00EB2D19">
        <w:t>16</w:t>
      </w:r>
      <w:r>
        <w:fldChar w:fldCharType="end"/>
      </w:r>
    </w:p>
    <w:p w14:paraId="3A780765" w14:textId="77777777" w:rsidR="008F75AF" w:rsidRDefault="008F75AF">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_Toc66096017 \h </w:instrText>
      </w:r>
      <w:r>
        <w:fldChar w:fldCharType="separate"/>
      </w:r>
      <w:r w:rsidR="00EB2D19">
        <w:t>17</w:t>
      </w:r>
      <w:r>
        <w:fldChar w:fldCharType="end"/>
      </w:r>
    </w:p>
    <w:p w14:paraId="29C08E93" w14:textId="77777777" w:rsidR="008F75AF" w:rsidRDefault="008F75AF">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_Toc66096018 \h </w:instrText>
      </w:r>
      <w:r>
        <w:fldChar w:fldCharType="separate"/>
      </w:r>
      <w:r w:rsidR="00EB2D19">
        <w:t>17</w:t>
      </w:r>
      <w:r>
        <w:fldChar w:fldCharType="end"/>
      </w:r>
    </w:p>
    <w:p w14:paraId="5B2A71EC" w14:textId="77777777" w:rsidR="008F75AF" w:rsidRDefault="008F75AF">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_Toc66096019 \h </w:instrText>
      </w:r>
      <w:r>
        <w:fldChar w:fldCharType="separate"/>
      </w:r>
      <w:r w:rsidR="00EB2D19">
        <w:t>17</w:t>
      </w:r>
      <w:r>
        <w:fldChar w:fldCharType="end"/>
      </w:r>
    </w:p>
    <w:p w14:paraId="06614062" w14:textId="77777777" w:rsidR="008F75AF" w:rsidRDefault="008F75AF">
      <w:pPr>
        <w:pStyle w:val="3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_Toc66096020 \h </w:instrText>
      </w:r>
      <w:r>
        <w:fldChar w:fldCharType="separate"/>
      </w:r>
      <w:r w:rsidR="00EB2D19">
        <w:t>17</w:t>
      </w:r>
      <w:r>
        <w:fldChar w:fldCharType="end"/>
      </w:r>
    </w:p>
    <w:p w14:paraId="5BEF9451" w14:textId="77777777" w:rsidR="008F75AF" w:rsidRDefault="008F75AF">
      <w:pPr>
        <w:pStyle w:val="3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_Toc66096021 \h </w:instrText>
      </w:r>
      <w:r>
        <w:fldChar w:fldCharType="separate"/>
      </w:r>
      <w:r w:rsidR="00EB2D19">
        <w:t>18</w:t>
      </w:r>
      <w:r>
        <w:fldChar w:fldCharType="end"/>
      </w:r>
    </w:p>
    <w:p w14:paraId="1119C16B" w14:textId="77777777" w:rsidR="008F75AF" w:rsidRDefault="008F75AF">
      <w:pPr>
        <w:pStyle w:val="20"/>
        <w:rPr>
          <w:rFonts w:asciiTheme="minorHAnsi" w:hAnsiTheme="minorHAnsi" w:cstheme="minorBidi"/>
          <w:kern w:val="2"/>
          <w:sz w:val="21"/>
          <w:szCs w:val="22"/>
          <w:lang w:val="en-US" w:eastAsia="zh-CN"/>
        </w:rPr>
      </w:pPr>
      <w:r w:rsidRPr="00B23B2F">
        <w:t>6.4</w:t>
      </w:r>
      <w:r>
        <w:rPr>
          <w:rFonts w:asciiTheme="minorHAnsi" w:hAnsiTheme="minorHAnsi" w:cstheme="minorBidi"/>
          <w:kern w:val="2"/>
          <w:sz w:val="21"/>
          <w:szCs w:val="22"/>
          <w:lang w:val="en-US" w:eastAsia="zh-CN"/>
        </w:rPr>
        <w:tab/>
      </w:r>
      <w:r w:rsidRPr="00B23B2F">
        <w:t>Solution #4: Authentication and authorization for multicast communication service</w:t>
      </w:r>
      <w:r>
        <w:tab/>
      </w:r>
      <w:r>
        <w:fldChar w:fldCharType="begin"/>
      </w:r>
      <w:r>
        <w:instrText xml:space="preserve"> PAGEREF _Toc66096022 \h </w:instrText>
      </w:r>
      <w:r>
        <w:fldChar w:fldCharType="separate"/>
      </w:r>
      <w:r w:rsidR="00EB2D19">
        <w:t>18</w:t>
      </w:r>
      <w:r>
        <w:fldChar w:fldCharType="end"/>
      </w:r>
    </w:p>
    <w:p w14:paraId="241DDF1E" w14:textId="77777777" w:rsidR="008F75AF" w:rsidRDefault="008F75AF">
      <w:pPr>
        <w:pStyle w:val="30"/>
        <w:rPr>
          <w:rFonts w:asciiTheme="minorHAnsi" w:hAnsiTheme="minorHAnsi" w:cstheme="minorBidi"/>
          <w:kern w:val="2"/>
          <w:sz w:val="21"/>
          <w:szCs w:val="22"/>
          <w:lang w:val="en-US" w:eastAsia="zh-CN"/>
        </w:rPr>
      </w:pPr>
      <w:r w:rsidRPr="00B23B2F">
        <w:t>6.4.1</w:t>
      </w:r>
      <w:r>
        <w:rPr>
          <w:rFonts w:asciiTheme="minorHAnsi" w:hAnsiTheme="minorHAnsi" w:cstheme="minorBidi"/>
          <w:kern w:val="2"/>
          <w:sz w:val="21"/>
          <w:szCs w:val="22"/>
          <w:lang w:val="en-US" w:eastAsia="zh-CN"/>
        </w:rPr>
        <w:tab/>
      </w:r>
      <w:r w:rsidRPr="00B23B2F">
        <w:t>Solution overview</w:t>
      </w:r>
      <w:r>
        <w:tab/>
      </w:r>
      <w:r>
        <w:fldChar w:fldCharType="begin"/>
      </w:r>
      <w:r>
        <w:instrText xml:space="preserve"> PAGEREF _Toc66096023 \h </w:instrText>
      </w:r>
      <w:r>
        <w:fldChar w:fldCharType="separate"/>
      </w:r>
      <w:r w:rsidR="00EB2D19">
        <w:t>18</w:t>
      </w:r>
      <w:r>
        <w:fldChar w:fldCharType="end"/>
      </w:r>
    </w:p>
    <w:p w14:paraId="2905530C" w14:textId="77777777" w:rsidR="008F75AF" w:rsidRDefault="008F75AF">
      <w:pPr>
        <w:pStyle w:val="30"/>
        <w:rPr>
          <w:rFonts w:asciiTheme="minorHAnsi" w:hAnsiTheme="minorHAnsi" w:cstheme="minorBidi"/>
          <w:kern w:val="2"/>
          <w:sz w:val="21"/>
          <w:szCs w:val="22"/>
          <w:lang w:val="en-US" w:eastAsia="zh-CN"/>
        </w:rPr>
      </w:pPr>
      <w:r w:rsidRPr="00B23B2F">
        <w:t>6.4.2</w:t>
      </w:r>
      <w:r>
        <w:rPr>
          <w:rFonts w:asciiTheme="minorHAnsi" w:hAnsiTheme="minorHAnsi" w:cstheme="minorBidi"/>
          <w:kern w:val="2"/>
          <w:sz w:val="21"/>
          <w:szCs w:val="22"/>
          <w:lang w:val="en-US" w:eastAsia="zh-CN"/>
        </w:rPr>
        <w:tab/>
      </w:r>
      <w:r w:rsidRPr="00B23B2F">
        <w:t>Solution details</w:t>
      </w:r>
      <w:r>
        <w:tab/>
      </w:r>
      <w:r>
        <w:fldChar w:fldCharType="begin"/>
      </w:r>
      <w:r>
        <w:instrText xml:space="preserve"> PAGEREF _Toc66096024 \h </w:instrText>
      </w:r>
      <w:r>
        <w:fldChar w:fldCharType="separate"/>
      </w:r>
      <w:r w:rsidR="00EB2D19">
        <w:t>18</w:t>
      </w:r>
      <w:r>
        <w:fldChar w:fldCharType="end"/>
      </w:r>
    </w:p>
    <w:p w14:paraId="4C4FC255" w14:textId="77777777" w:rsidR="008F75AF" w:rsidRDefault="008F75AF">
      <w:pPr>
        <w:pStyle w:val="40"/>
        <w:rPr>
          <w:rFonts w:asciiTheme="minorHAnsi" w:hAnsiTheme="minorHAnsi" w:cstheme="minorBidi"/>
          <w:kern w:val="2"/>
          <w:sz w:val="21"/>
          <w:szCs w:val="22"/>
          <w:lang w:val="en-US" w:eastAsia="zh-CN"/>
        </w:rPr>
      </w:pPr>
      <w:r>
        <w:rPr>
          <w:lang w:eastAsia="zh-CN"/>
        </w:rPr>
        <w:t>6.4.2.1 Authentication and authorization</w:t>
      </w:r>
      <w:r>
        <w:tab/>
      </w:r>
      <w:r>
        <w:fldChar w:fldCharType="begin"/>
      </w:r>
      <w:r>
        <w:instrText xml:space="preserve"> PAGEREF _Toc66096025 \h </w:instrText>
      </w:r>
      <w:r>
        <w:fldChar w:fldCharType="separate"/>
      </w:r>
      <w:r w:rsidR="00EB2D19">
        <w:t>19</w:t>
      </w:r>
      <w:r>
        <w:fldChar w:fldCharType="end"/>
      </w:r>
    </w:p>
    <w:p w14:paraId="2ADF21F4" w14:textId="77777777" w:rsidR="008F75AF" w:rsidRDefault="008F75AF">
      <w:pPr>
        <w:pStyle w:val="40"/>
        <w:rPr>
          <w:rFonts w:asciiTheme="minorHAnsi" w:hAnsiTheme="minorHAnsi" w:cstheme="minorBidi"/>
          <w:kern w:val="2"/>
          <w:sz w:val="21"/>
          <w:szCs w:val="22"/>
          <w:lang w:val="en-US" w:eastAsia="zh-CN"/>
        </w:rPr>
      </w:pPr>
      <w:r>
        <w:rPr>
          <w:lang w:eastAsia="zh-CN"/>
        </w:rPr>
        <w:t>6.4.2.2 Authorization revocation</w:t>
      </w:r>
      <w:r>
        <w:tab/>
      </w:r>
      <w:r>
        <w:fldChar w:fldCharType="begin"/>
      </w:r>
      <w:r>
        <w:instrText xml:space="preserve"> PAGEREF _Toc66096026 \h </w:instrText>
      </w:r>
      <w:r>
        <w:fldChar w:fldCharType="separate"/>
      </w:r>
      <w:r w:rsidR="00EB2D19">
        <w:t>20</w:t>
      </w:r>
      <w:r>
        <w:fldChar w:fldCharType="end"/>
      </w:r>
    </w:p>
    <w:p w14:paraId="4D2656C5" w14:textId="77777777" w:rsidR="008F75AF" w:rsidRDefault="008F75AF">
      <w:pPr>
        <w:pStyle w:val="30"/>
        <w:rPr>
          <w:rFonts w:asciiTheme="minorHAnsi" w:hAnsiTheme="minorHAnsi" w:cstheme="minorBidi"/>
          <w:kern w:val="2"/>
          <w:sz w:val="21"/>
          <w:szCs w:val="22"/>
          <w:lang w:val="en-US" w:eastAsia="zh-CN"/>
        </w:rPr>
      </w:pPr>
      <w:r w:rsidRPr="00B23B2F">
        <w:t>6.4.3</w:t>
      </w:r>
      <w:r>
        <w:rPr>
          <w:rFonts w:asciiTheme="minorHAnsi" w:hAnsiTheme="minorHAnsi" w:cstheme="minorBidi"/>
          <w:kern w:val="2"/>
          <w:sz w:val="21"/>
          <w:szCs w:val="22"/>
          <w:lang w:val="en-US" w:eastAsia="zh-CN"/>
        </w:rPr>
        <w:tab/>
      </w:r>
      <w:r w:rsidRPr="00B23B2F">
        <w:t>Solution evaluation</w:t>
      </w:r>
      <w:r>
        <w:tab/>
      </w:r>
      <w:r>
        <w:fldChar w:fldCharType="begin"/>
      </w:r>
      <w:r>
        <w:instrText xml:space="preserve"> PAGEREF _Toc66096027 \h </w:instrText>
      </w:r>
      <w:r>
        <w:fldChar w:fldCharType="separate"/>
      </w:r>
      <w:r w:rsidR="00EB2D19">
        <w:t>20</w:t>
      </w:r>
      <w:r>
        <w:fldChar w:fldCharType="end"/>
      </w:r>
    </w:p>
    <w:p w14:paraId="52DBA832" w14:textId="77777777" w:rsidR="008F75AF" w:rsidRDefault="008F75AF">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_Toc66096028 \h </w:instrText>
      </w:r>
      <w:r>
        <w:fldChar w:fldCharType="separate"/>
      </w:r>
      <w:r w:rsidR="00EB2D19">
        <w:t>21</w:t>
      </w:r>
      <w:r>
        <w:fldChar w:fldCharType="end"/>
      </w:r>
    </w:p>
    <w:p w14:paraId="4FD05DD4" w14:textId="77777777" w:rsidR="008F75AF" w:rsidRDefault="008F75AF">
      <w:pPr>
        <w:pStyle w:val="30"/>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_Toc66096029 \h </w:instrText>
      </w:r>
      <w:r>
        <w:fldChar w:fldCharType="separate"/>
      </w:r>
      <w:r w:rsidR="00EB2D19">
        <w:t>21</w:t>
      </w:r>
      <w:r>
        <w:fldChar w:fldCharType="end"/>
      </w:r>
    </w:p>
    <w:p w14:paraId="07AC7BCA" w14:textId="77777777" w:rsidR="008F75AF" w:rsidRDefault="008F75AF">
      <w:pPr>
        <w:pStyle w:val="30"/>
        <w:rPr>
          <w:rFonts w:asciiTheme="minorHAnsi" w:hAnsiTheme="minorHAnsi" w:cstheme="minorBidi"/>
          <w:kern w:val="2"/>
          <w:sz w:val="21"/>
          <w:szCs w:val="22"/>
          <w:lang w:val="en-US" w:eastAsia="zh-CN"/>
        </w:rPr>
      </w:pPr>
      <w:r>
        <w:lastRenderedPageBreak/>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_Toc66096030 \h </w:instrText>
      </w:r>
      <w:r>
        <w:fldChar w:fldCharType="separate"/>
      </w:r>
      <w:r w:rsidR="00EB2D19">
        <w:t>21</w:t>
      </w:r>
      <w:r>
        <w:fldChar w:fldCharType="end"/>
      </w:r>
    </w:p>
    <w:p w14:paraId="7F15ABD4" w14:textId="77777777" w:rsidR="008F75AF" w:rsidRDefault="008F75AF">
      <w:pPr>
        <w:pStyle w:val="30"/>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_Toc66096031 \h </w:instrText>
      </w:r>
      <w:r>
        <w:fldChar w:fldCharType="separate"/>
      </w:r>
      <w:r w:rsidR="00EB2D19">
        <w:t>22</w:t>
      </w:r>
      <w:r>
        <w:fldChar w:fldCharType="end"/>
      </w:r>
    </w:p>
    <w:p w14:paraId="7D6DCDBC" w14:textId="77777777" w:rsidR="008F75AF" w:rsidRDefault="008F75AF">
      <w:pPr>
        <w:pStyle w:val="20"/>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#6: Authentication and authorization for multicast communication service</w:t>
      </w:r>
      <w:r w:rsidRPr="00B23B2F">
        <w:rPr>
          <w:rFonts w:eastAsia="宋体"/>
          <w:lang w:val="en-US" w:eastAsia="zh-CN"/>
        </w:rPr>
        <w:t xml:space="preserve"> based on AKMA</w:t>
      </w:r>
      <w:r>
        <w:tab/>
      </w:r>
      <w:r>
        <w:fldChar w:fldCharType="begin"/>
      </w:r>
      <w:r>
        <w:instrText xml:space="preserve"> PAGEREF _Toc66096032 \h </w:instrText>
      </w:r>
      <w:r>
        <w:fldChar w:fldCharType="separate"/>
      </w:r>
      <w:r w:rsidR="00EB2D19">
        <w:t>22</w:t>
      </w:r>
      <w:r>
        <w:fldChar w:fldCharType="end"/>
      </w:r>
    </w:p>
    <w:p w14:paraId="787AB0E3" w14:textId="77777777" w:rsidR="008F75AF" w:rsidRDefault="008F75AF">
      <w:pPr>
        <w:pStyle w:val="30"/>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_Toc66096033 \h </w:instrText>
      </w:r>
      <w:r>
        <w:fldChar w:fldCharType="separate"/>
      </w:r>
      <w:r w:rsidR="00EB2D19">
        <w:t>22</w:t>
      </w:r>
      <w:r>
        <w:fldChar w:fldCharType="end"/>
      </w:r>
    </w:p>
    <w:p w14:paraId="15E0DD98" w14:textId="77777777" w:rsidR="008F75AF" w:rsidRDefault="008F75AF">
      <w:pPr>
        <w:pStyle w:val="3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6.2 Solution details</w:t>
      </w:r>
      <w:r>
        <w:tab/>
      </w:r>
      <w:r>
        <w:fldChar w:fldCharType="begin"/>
      </w:r>
      <w:r>
        <w:instrText xml:space="preserve"> PAGEREF _Toc66096034 \h </w:instrText>
      </w:r>
      <w:r>
        <w:fldChar w:fldCharType="separate"/>
      </w:r>
      <w:r w:rsidR="00EB2D19">
        <w:t>22</w:t>
      </w:r>
      <w:r>
        <w:fldChar w:fldCharType="end"/>
      </w:r>
    </w:p>
    <w:p w14:paraId="6EA1BDB3" w14:textId="77777777" w:rsidR="008F75AF" w:rsidRDefault="008F75AF">
      <w:pPr>
        <w:pStyle w:val="30"/>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_Toc66096035 \h </w:instrText>
      </w:r>
      <w:r>
        <w:fldChar w:fldCharType="separate"/>
      </w:r>
      <w:r w:rsidR="00EB2D19">
        <w:t>23</w:t>
      </w:r>
      <w:r>
        <w:fldChar w:fldCharType="end"/>
      </w:r>
    </w:p>
    <w:p w14:paraId="4DF75FAE" w14:textId="77777777" w:rsidR="008F75AF" w:rsidRDefault="008F75AF">
      <w:pPr>
        <w:pStyle w:val="20"/>
        <w:rPr>
          <w:rFonts w:asciiTheme="minorHAnsi" w:hAnsiTheme="minorHAnsi" w:cstheme="minorBidi"/>
          <w:kern w:val="2"/>
          <w:sz w:val="21"/>
          <w:szCs w:val="22"/>
          <w:lang w:val="en-US" w:eastAsia="zh-CN"/>
        </w:rPr>
      </w:pPr>
      <w:r>
        <w:t>6.7</w:t>
      </w:r>
      <w:r>
        <w:rPr>
          <w:rFonts w:asciiTheme="minorHAnsi" w:hAnsiTheme="minorHAnsi" w:cstheme="minorBidi"/>
          <w:kern w:val="2"/>
          <w:sz w:val="21"/>
          <w:szCs w:val="22"/>
          <w:lang w:val="en-US" w:eastAsia="zh-CN"/>
        </w:rPr>
        <w:tab/>
      </w:r>
      <w:r>
        <w:t>Solution # 7: security protection between AF and 5GC</w:t>
      </w:r>
      <w:r>
        <w:tab/>
      </w:r>
      <w:r>
        <w:fldChar w:fldCharType="begin"/>
      </w:r>
      <w:r>
        <w:instrText xml:space="preserve"> PAGEREF _Toc66096036 \h </w:instrText>
      </w:r>
      <w:r>
        <w:fldChar w:fldCharType="separate"/>
      </w:r>
      <w:r w:rsidR="00EB2D19">
        <w:t>23</w:t>
      </w:r>
      <w:r>
        <w:fldChar w:fldCharType="end"/>
      </w:r>
    </w:p>
    <w:p w14:paraId="261E8688" w14:textId="77777777" w:rsidR="008F75AF" w:rsidRDefault="008F75AF">
      <w:pPr>
        <w:pStyle w:val="30"/>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_Toc66096037 \h </w:instrText>
      </w:r>
      <w:r>
        <w:fldChar w:fldCharType="separate"/>
      </w:r>
      <w:r w:rsidR="00EB2D19">
        <w:t>23</w:t>
      </w:r>
      <w:r>
        <w:fldChar w:fldCharType="end"/>
      </w:r>
    </w:p>
    <w:p w14:paraId="7C1BCD98" w14:textId="77777777" w:rsidR="008F75AF" w:rsidRDefault="008F75AF">
      <w:pPr>
        <w:pStyle w:val="30"/>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_Toc66096038 \h </w:instrText>
      </w:r>
      <w:r>
        <w:fldChar w:fldCharType="separate"/>
      </w:r>
      <w:r w:rsidR="00EB2D19">
        <w:t>23</w:t>
      </w:r>
      <w:r>
        <w:fldChar w:fldCharType="end"/>
      </w:r>
    </w:p>
    <w:p w14:paraId="51AB3747" w14:textId="77777777" w:rsidR="008F75AF" w:rsidRDefault="008F75AF">
      <w:pPr>
        <w:pStyle w:val="30"/>
        <w:rPr>
          <w:rFonts w:asciiTheme="minorHAnsi" w:hAnsiTheme="minorHAnsi" w:cstheme="minorBidi"/>
          <w:kern w:val="2"/>
          <w:sz w:val="21"/>
          <w:szCs w:val="22"/>
          <w:lang w:val="en-US" w:eastAsia="zh-CN"/>
        </w:rPr>
      </w:pPr>
      <w:r>
        <w:t>6.7.3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_Toc66096039 \h </w:instrText>
      </w:r>
      <w:r>
        <w:fldChar w:fldCharType="separate"/>
      </w:r>
      <w:r w:rsidR="00EB2D19">
        <w:t>23</w:t>
      </w:r>
      <w:r>
        <w:fldChar w:fldCharType="end"/>
      </w:r>
    </w:p>
    <w:p w14:paraId="307490C3" w14:textId="77777777" w:rsidR="008F75AF" w:rsidRDefault="008F75AF">
      <w:pPr>
        <w:pStyle w:val="20"/>
        <w:rPr>
          <w:rFonts w:asciiTheme="minorHAnsi" w:hAnsiTheme="minorHAnsi" w:cstheme="minorBidi"/>
          <w:kern w:val="2"/>
          <w:sz w:val="21"/>
          <w:szCs w:val="22"/>
          <w:lang w:val="en-US" w:eastAsia="zh-CN"/>
        </w:rPr>
      </w:pPr>
      <w:r>
        <w:t>6.8</w:t>
      </w:r>
      <w:r>
        <w:rPr>
          <w:rFonts w:asciiTheme="minorHAnsi" w:hAnsiTheme="minorHAnsi" w:cstheme="minorBidi"/>
          <w:kern w:val="2"/>
          <w:sz w:val="21"/>
          <w:szCs w:val="22"/>
          <w:lang w:val="en-US" w:eastAsia="zh-CN"/>
        </w:rPr>
        <w:tab/>
      </w:r>
      <w:r>
        <w:t>Solution #8: MBS Traffic Protection</w:t>
      </w:r>
      <w:r>
        <w:tab/>
      </w:r>
      <w:r>
        <w:fldChar w:fldCharType="begin"/>
      </w:r>
      <w:r>
        <w:instrText xml:space="preserve"> PAGEREF _Toc66096040 \h </w:instrText>
      </w:r>
      <w:r>
        <w:fldChar w:fldCharType="separate"/>
      </w:r>
      <w:r w:rsidR="00EB2D19">
        <w:t>23</w:t>
      </w:r>
      <w:r>
        <w:fldChar w:fldCharType="end"/>
      </w:r>
    </w:p>
    <w:p w14:paraId="02E246E2" w14:textId="77777777" w:rsidR="008F75AF" w:rsidRDefault="008F75AF">
      <w:pPr>
        <w:pStyle w:val="30"/>
        <w:rPr>
          <w:rFonts w:asciiTheme="minorHAnsi" w:hAnsiTheme="minorHAnsi" w:cstheme="minorBidi"/>
          <w:kern w:val="2"/>
          <w:sz w:val="21"/>
          <w:szCs w:val="22"/>
          <w:lang w:val="en-US" w:eastAsia="zh-CN"/>
        </w:rPr>
      </w:pPr>
      <w:r>
        <w:t>6.8.1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_Toc66096041 \h </w:instrText>
      </w:r>
      <w:r>
        <w:fldChar w:fldCharType="separate"/>
      </w:r>
      <w:r w:rsidR="00EB2D19">
        <w:t>23</w:t>
      </w:r>
      <w:r>
        <w:fldChar w:fldCharType="end"/>
      </w:r>
    </w:p>
    <w:p w14:paraId="3DC60EDD" w14:textId="77777777" w:rsidR="008F75AF" w:rsidRDefault="008F75AF">
      <w:pPr>
        <w:pStyle w:val="30"/>
        <w:rPr>
          <w:rFonts w:asciiTheme="minorHAnsi" w:hAnsiTheme="minorHAnsi" w:cstheme="minorBidi"/>
          <w:kern w:val="2"/>
          <w:sz w:val="21"/>
          <w:szCs w:val="22"/>
          <w:lang w:val="en-US" w:eastAsia="zh-CN"/>
        </w:rPr>
      </w:pPr>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_Toc66096042 \h </w:instrText>
      </w:r>
      <w:r>
        <w:fldChar w:fldCharType="separate"/>
      </w:r>
      <w:r w:rsidR="00EB2D19">
        <w:t>23</w:t>
      </w:r>
      <w:r>
        <w:fldChar w:fldCharType="end"/>
      </w:r>
    </w:p>
    <w:p w14:paraId="7235080E" w14:textId="77777777" w:rsidR="008F75AF" w:rsidRDefault="008F75AF">
      <w:pPr>
        <w:pStyle w:val="30"/>
        <w:rPr>
          <w:rFonts w:asciiTheme="minorHAnsi" w:hAnsiTheme="minorHAnsi" w:cstheme="minorBidi"/>
          <w:kern w:val="2"/>
          <w:sz w:val="21"/>
          <w:szCs w:val="22"/>
          <w:lang w:val="en-US" w:eastAsia="zh-CN"/>
        </w:rPr>
      </w:pPr>
      <w:r>
        <w:t>6.8.3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_Toc66096043 \h </w:instrText>
      </w:r>
      <w:r>
        <w:fldChar w:fldCharType="separate"/>
      </w:r>
      <w:r w:rsidR="00EB2D19">
        <w:t>25</w:t>
      </w:r>
      <w:r>
        <w:fldChar w:fldCharType="end"/>
      </w:r>
    </w:p>
    <w:p w14:paraId="7782F4C6" w14:textId="77777777" w:rsidR="008F75AF" w:rsidRDefault="008F75AF">
      <w:pPr>
        <w:pStyle w:val="20"/>
        <w:rPr>
          <w:rFonts w:asciiTheme="minorHAnsi" w:hAnsiTheme="minorHAnsi" w:cstheme="minorBidi"/>
          <w:kern w:val="2"/>
          <w:sz w:val="21"/>
          <w:szCs w:val="22"/>
          <w:lang w:val="en-US" w:eastAsia="zh-CN"/>
        </w:rPr>
      </w:pPr>
      <w:r>
        <w:t>6.9</w:t>
      </w:r>
      <w:r>
        <w:rPr>
          <w:rFonts w:asciiTheme="minorHAnsi" w:hAnsiTheme="minorHAnsi" w:cstheme="minorBidi"/>
          <w:kern w:val="2"/>
          <w:sz w:val="21"/>
          <w:szCs w:val="22"/>
          <w:lang w:val="en-US" w:eastAsia="zh-CN"/>
        </w:rPr>
        <w:tab/>
      </w:r>
      <w:r>
        <w:t>Solution #9: Key update solution</w:t>
      </w:r>
      <w:r>
        <w:tab/>
      </w:r>
      <w:r>
        <w:fldChar w:fldCharType="begin"/>
      </w:r>
      <w:r>
        <w:instrText xml:space="preserve"> PAGEREF _Toc66096044 \h </w:instrText>
      </w:r>
      <w:r>
        <w:fldChar w:fldCharType="separate"/>
      </w:r>
      <w:r w:rsidR="00EB2D19">
        <w:t>25</w:t>
      </w:r>
      <w:r>
        <w:fldChar w:fldCharType="end"/>
      </w:r>
    </w:p>
    <w:p w14:paraId="75F53B26" w14:textId="77777777" w:rsidR="008F75AF" w:rsidRDefault="008F75AF">
      <w:pPr>
        <w:pStyle w:val="30"/>
        <w:rPr>
          <w:rFonts w:asciiTheme="minorHAnsi" w:hAnsiTheme="minorHAnsi" w:cstheme="minorBidi"/>
          <w:kern w:val="2"/>
          <w:sz w:val="21"/>
          <w:szCs w:val="22"/>
          <w:lang w:val="en-US" w:eastAsia="zh-CN"/>
        </w:rPr>
      </w:pPr>
      <w:r>
        <w:t>6.9.1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_Toc66096045 \h </w:instrText>
      </w:r>
      <w:r>
        <w:fldChar w:fldCharType="separate"/>
      </w:r>
      <w:r w:rsidR="00EB2D19">
        <w:t>25</w:t>
      </w:r>
      <w:r>
        <w:fldChar w:fldCharType="end"/>
      </w:r>
    </w:p>
    <w:p w14:paraId="5BEB1E4F" w14:textId="77777777" w:rsidR="008F75AF" w:rsidRDefault="008F75AF">
      <w:pPr>
        <w:pStyle w:val="30"/>
        <w:rPr>
          <w:rFonts w:asciiTheme="minorHAnsi" w:hAnsiTheme="minorHAnsi" w:cstheme="minorBidi"/>
          <w:kern w:val="2"/>
          <w:sz w:val="21"/>
          <w:szCs w:val="22"/>
          <w:lang w:val="en-US" w:eastAsia="zh-CN"/>
        </w:rPr>
      </w:pPr>
      <w:r>
        <w:t xml:space="preserve">6.9.2 </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_Toc66096046 \h </w:instrText>
      </w:r>
      <w:r>
        <w:fldChar w:fldCharType="separate"/>
      </w:r>
      <w:r w:rsidR="00EB2D19">
        <w:t>25</w:t>
      </w:r>
      <w:r>
        <w:fldChar w:fldCharType="end"/>
      </w:r>
    </w:p>
    <w:p w14:paraId="65F6A021" w14:textId="77777777" w:rsidR="008F75AF" w:rsidRDefault="008F75AF">
      <w:pPr>
        <w:pStyle w:val="20"/>
        <w:rPr>
          <w:rFonts w:asciiTheme="minorHAnsi" w:hAnsiTheme="minorHAnsi" w:cstheme="minorBidi"/>
          <w:kern w:val="2"/>
          <w:sz w:val="21"/>
          <w:szCs w:val="22"/>
          <w:lang w:val="en-US" w:eastAsia="zh-CN"/>
        </w:rPr>
      </w:pPr>
      <w:r w:rsidRPr="00B23B2F">
        <w:rPr>
          <w:rFonts w:cs="Arial"/>
        </w:rPr>
        <w:t>6.9.3</w:t>
      </w:r>
      <w:r>
        <w:rPr>
          <w:rFonts w:asciiTheme="minorHAnsi" w:hAnsiTheme="minorHAnsi" w:cstheme="minorBidi"/>
          <w:kern w:val="2"/>
          <w:sz w:val="21"/>
          <w:szCs w:val="22"/>
          <w:lang w:val="en-US" w:eastAsia="zh-CN"/>
        </w:rPr>
        <w:tab/>
      </w:r>
      <w:r w:rsidRPr="00B23B2F">
        <w:rPr>
          <w:rFonts w:cs="Arial"/>
        </w:rPr>
        <w:t>Evaluation</w:t>
      </w:r>
      <w:r>
        <w:tab/>
      </w:r>
      <w:r>
        <w:fldChar w:fldCharType="begin"/>
      </w:r>
      <w:r>
        <w:instrText xml:space="preserve"> PAGEREF _Toc66096047 \h </w:instrText>
      </w:r>
      <w:r>
        <w:fldChar w:fldCharType="separate"/>
      </w:r>
      <w:r w:rsidR="00EB2D19">
        <w:t>27</w:t>
      </w:r>
      <w:r>
        <w:fldChar w:fldCharType="end"/>
      </w:r>
    </w:p>
    <w:p w14:paraId="4169ED40" w14:textId="77777777" w:rsidR="008F75AF" w:rsidRDefault="008F75AF">
      <w:pPr>
        <w:pStyle w:val="20"/>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Solution #10: Secure framework for Key distribution in MBS</w:t>
      </w:r>
      <w:r>
        <w:tab/>
      </w:r>
      <w:r>
        <w:fldChar w:fldCharType="begin"/>
      </w:r>
      <w:r>
        <w:instrText xml:space="preserve"> PAGEREF _Toc66096048 \h </w:instrText>
      </w:r>
      <w:r>
        <w:fldChar w:fldCharType="separate"/>
      </w:r>
      <w:r w:rsidR="00EB2D19">
        <w:t>27</w:t>
      </w:r>
      <w:r>
        <w:fldChar w:fldCharType="end"/>
      </w:r>
    </w:p>
    <w:p w14:paraId="17BF933C" w14:textId="77777777" w:rsidR="008F75AF" w:rsidRDefault="008F75AF">
      <w:pPr>
        <w:pStyle w:val="30"/>
        <w:rPr>
          <w:rFonts w:asciiTheme="minorHAnsi" w:hAnsiTheme="minorHAnsi" w:cstheme="minorBidi"/>
          <w:kern w:val="2"/>
          <w:sz w:val="21"/>
          <w:szCs w:val="22"/>
          <w:lang w:val="en-US" w:eastAsia="zh-CN"/>
        </w:rPr>
      </w:pPr>
      <w:r>
        <w:t>6.10.1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_Toc66096049 \h </w:instrText>
      </w:r>
      <w:r>
        <w:fldChar w:fldCharType="separate"/>
      </w:r>
      <w:r w:rsidR="00EB2D19">
        <w:t>27</w:t>
      </w:r>
      <w:r>
        <w:fldChar w:fldCharType="end"/>
      </w:r>
    </w:p>
    <w:p w14:paraId="2B801640" w14:textId="77777777" w:rsidR="008F75AF" w:rsidRDefault="008F75AF">
      <w:pPr>
        <w:pStyle w:val="30"/>
        <w:rPr>
          <w:rFonts w:asciiTheme="minorHAnsi" w:hAnsiTheme="minorHAnsi" w:cstheme="minorBidi"/>
          <w:kern w:val="2"/>
          <w:sz w:val="21"/>
          <w:szCs w:val="22"/>
          <w:lang w:val="en-US" w:eastAsia="zh-CN"/>
        </w:rPr>
      </w:pPr>
      <w:r>
        <w:t>6.10.2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_Toc66096050 \h </w:instrText>
      </w:r>
      <w:r>
        <w:fldChar w:fldCharType="separate"/>
      </w:r>
      <w:r w:rsidR="00EB2D19">
        <w:t>27</w:t>
      </w:r>
      <w:r>
        <w:fldChar w:fldCharType="end"/>
      </w:r>
    </w:p>
    <w:p w14:paraId="6BE26A97" w14:textId="77777777" w:rsidR="008F75AF" w:rsidRDefault="008F75AF">
      <w:pPr>
        <w:pStyle w:val="40"/>
        <w:rPr>
          <w:rFonts w:asciiTheme="minorHAnsi" w:hAnsiTheme="minorHAnsi" w:cstheme="minorBidi"/>
          <w:kern w:val="2"/>
          <w:sz w:val="21"/>
          <w:szCs w:val="22"/>
          <w:lang w:val="en-US" w:eastAsia="zh-CN"/>
        </w:rPr>
      </w:pPr>
      <w:r>
        <w:t>6.10.2.1 MBS key generation</w:t>
      </w:r>
      <w:r>
        <w:tab/>
      </w:r>
      <w:r>
        <w:fldChar w:fldCharType="begin"/>
      </w:r>
      <w:r>
        <w:instrText xml:space="preserve"> PAGEREF _Toc66096051 \h </w:instrText>
      </w:r>
      <w:r>
        <w:fldChar w:fldCharType="separate"/>
      </w:r>
      <w:r w:rsidR="00EB2D19">
        <w:t>27</w:t>
      </w:r>
      <w:r>
        <w:fldChar w:fldCharType="end"/>
      </w:r>
    </w:p>
    <w:p w14:paraId="68201EC9" w14:textId="77777777" w:rsidR="008F75AF" w:rsidRDefault="008F75AF">
      <w:pPr>
        <w:pStyle w:val="40"/>
        <w:rPr>
          <w:rFonts w:asciiTheme="minorHAnsi" w:hAnsiTheme="minorHAnsi" w:cstheme="minorBidi"/>
          <w:kern w:val="2"/>
          <w:sz w:val="21"/>
          <w:szCs w:val="22"/>
          <w:lang w:val="en-US" w:eastAsia="zh-CN"/>
        </w:rPr>
      </w:pPr>
      <w:r>
        <w:t>6.10.2.2 MBS procedure for key generation and traffic protection</w:t>
      </w:r>
      <w:r>
        <w:tab/>
      </w:r>
      <w:r>
        <w:fldChar w:fldCharType="begin"/>
      </w:r>
      <w:r>
        <w:instrText xml:space="preserve"> PAGEREF _Toc66096052 \h </w:instrText>
      </w:r>
      <w:r>
        <w:fldChar w:fldCharType="separate"/>
      </w:r>
      <w:r w:rsidR="00EB2D19">
        <w:t>28</w:t>
      </w:r>
      <w:r>
        <w:fldChar w:fldCharType="end"/>
      </w:r>
    </w:p>
    <w:p w14:paraId="3349EFA5" w14:textId="77777777" w:rsidR="008F75AF" w:rsidRDefault="008F75AF">
      <w:pPr>
        <w:pStyle w:val="40"/>
        <w:rPr>
          <w:rFonts w:asciiTheme="minorHAnsi" w:hAnsiTheme="minorHAnsi" w:cstheme="minorBidi"/>
          <w:kern w:val="2"/>
          <w:sz w:val="21"/>
          <w:szCs w:val="22"/>
          <w:lang w:val="en-US" w:eastAsia="zh-CN"/>
        </w:rPr>
      </w:pPr>
      <w:r>
        <w:t>6.10.2.3 MBS procedure for re-keying</w:t>
      </w:r>
      <w:r>
        <w:tab/>
      </w:r>
      <w:r>
        <w:fldChar w:fldCharType="begin"/>
      </w:r>
      <w:r>
        <w:instrText xml:space="preserve"> PAGEREF _Toc66096053 \h </w:instrText>
      </w:r>
      <w:r>
        <w:fldChar w:fldCharType="separate"/>
      </w:r>
      <w:r w:rsidR="00EB2D19">
        <w:t>30</w:t>
      </w:r>
      <w:r>
        <w:fldChar w:fldCharType="end"/>
      </w:r>
    </w:p>
    <w:p w14:paraId="367B52A0" w14:textId="77777777" w:rsidR="008F75AF" w:rsidRDefault="008F75AF">
      <w:pPr>
        <w:pStyle w:val="30"/>
        <w:rPr>
          <w:rFonts w:asciiTheme="minorHAnsi" w:hAnsiTheme="minorHAnsi" w:cstheme="minorBidi"/>
          <w:kern w:val="2"/>
          <w:sz w:val="21"/>
          <w:szCs w:val="22"/>
          <w:lang w:val="en-US" w:eastAsia="zh-CN"/>
        </w:rPr>
      </w:pPr>
      <w:r>
        <w:t>6.10.3 Solution Evaluation</w:t>
      </w:r>
      <w:r>
        <w:tab/>
      </w:r>
      <w:r>
        <w:fldChar w:fldCharType="begin"/>
      </w:r>
      <w:r>
        <w:instrText xml:space="preserve"> PAGEREF _Toc66096054 \h </w:instrText>
      </w:r>
      <w:r>
        <w:fldChar w:fldCharType="separate"/>
      </w:r>
      <w:r w:rsidR="00EB2D19">
        <w:t>31</w:t>
      </w:r>
      <w:r>
        <w:fldChar w:fldCharType="end"/>
      </w:r>
    </w:p>
    <w:p w14:paraId="341D9B1E" w14:textId="77777777" w:rsidR="008F75AF" w:rsidRDefault="008F75AF">
      <w:pPr>
        <w:pStyle w:val="2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Solution #</w:t>
      </w:r>
      <w:r>
        <w:rPr>
          <w:lang w:eastAsia="zh-CN"/>
        </w:rPr>
        <w:t>11</w:t>
      </w:r>
      <w:r>
        <w:t>: Update the keys used to protect the MBS traffic</w:t>
      </w:r>
      <w:r>
        <w:tab/>
      </w:r>
      <w:r>
        <w:fldChar w:fldCharType="begin"/>
      </w:r>
      <w:r>
        <w:instrText xml:space="preserve"> PAGEREF _Toc66096055 \h </w:instrText>
      </w:r>
      <w:r>
        <w:fldChar w:fldCharType="separate"/>
      </w:r>
      <w:r w:rsidR="00EB2D19">
        <w:t>31</w:t>
      </w:r>
      <w:r>
        <w:fldChar w:fldCharType="end"/>
      </w:r>
    </w:p>
    <w:p w14:paraId="6ED4A350" w14:textId="77777777" w:rsidR="008F75AF" w:rsidRDefault="008F75AF">
      <w:pPr>
        <w:pStyle w:val="30"/>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Introduction</w:t>
      </w:r>
      <w:r>
        <w:tab/>
      </w:r>
      <w:r>
        <w:fldChar w:fldCharType="begin"/>
      </w:r>
      <w:r>
        <w:instrText xml:space="preserve"> PAGEREF _Toc66096056 \h </w:instrText>
      </w:r>
      <w:r>
        <w:fldChar w:fldCharType="separate"/>
      </w:r>
      <w:r w:rsidR="00EB2D19">
        <w:t>31</w:t>
      </w:r>
      <w:r>
        <w:fldChar w:fldCharType="end"/>
      </w:r>
    </w:p>
    <w:p w14:paraId="6E8A36F6" w14:textId="77777777" w:rsidR="008F75AF" w:rsidRDefault="008F75AF">
      <w:pPr>
        <w:pStyle w:val="30"/>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_Toc66096057 \h </w:instrText>
      </w:r>
      <w:r>
        <w:fldChar w:fldCharType="separate"/>
      </w:r>
      <w:r w:rsidR="00EB2D19">
        <w:t>31</w:t>
      </w:r>
      <w:r>
        <w:fldChar w:fldCharType="end"/>
      </w:r>
    </w:p>
    <w:p w14:paraId="476B61CB" w14:textId="77777777" w:rsidR="008F75AF" w:rsidRDefault="008F75AF">
      <w:pPr>
        <w:pStyle w:val="30"/>
        <w:rPr>
          <w:rFonts w:asciiTheme="minorHAnsi" w:hAnsiTheme="minorHAnsi" w:cstheme="minorBidi"/>
          <w:kern w:val="2"/>
          <w:sz w:val="21"/>
          <w:szCs w:val="22"/>
          <w:lang w:val="en-US" w:eastAsia="zh-CN"/>
        </w:rPr>
      </w:pPr>
      <w:r>
        <w:t>6.11. 3</w:t>
      </w:r>
      <w:r>
        <w:rPr>
          <w:rFonts w:asciiTheme="minorHAnsi" w:hAnsiTheme="minorHAnsi" w:cstheme="minorBidi"/>
          <w:kern w:val="2"/>
          <w:sz w:val="21"/>
          <w:szCs w:val="22"/>
          <w:lang w:val="en-US" w:eastAsia="zh-CN"/>
        </w:rPr>
        <w:tab/>
      </w:r>
      <w:r>
        <w:t>Evaluation</w:t>
      </w:r>
      <w:r>
        <w:tab/>
      </w:r>
      <w:r>
        <w:fldChar w:fldCharType="begin"/>
      </w:r>
      <w:r>
        <w:instrText xml:space="preserve"> PAGEREF _Toc66096058 \h </w:instrText>
      </w:r>
      <w:r>
        <w:fldChar w:fldCharType="separate"/>
      </w:r>
      <w:r w:rsidR="00EB2D19">
        <w:t>32</w:t>
      </w:r>
      <w:r>
        <w:fldChar w:fldCharType="end"/>
      </w:r>
    </w:p>
    <w:p w14:paraId="7D938E45" w14:textId="77777777" w:rsidR="008F75AF" w:rsidRDefault="008F75AF">
      <w:pPr>
        <w:pStyle w:val="20"/>
        <w:rPr>
          <w:rFonts w:asciiTheme="minorHAnsi" w:hAnsiTheme="minorHAnsi" w:cstheme="minorBidi"/>
          <w:kern w:val="2"/>
          <w:sz w:val="21"/>
          <w:szCs w:val="22"/>
          <w:lang w:val="en-US" w:eastAsia="zh-CN"/>
        </w:rPr>
      </w:pPr>
      <w:r w:rsidRPr="00B23B2F">
        <w:rPr>
          <w:rFonts w:eastAsia="Malgun Gothic"/>
        </w:rPr>
        <w:t>6.12</w:t>
      </w:r>
      <w:r>
        <w:rPr>
          <w:rFonts w:asciiTheme="minorHAnsi" w:hAnsiTheme="minorHAnsi" w:cstheme="minorBidi"/>
          <w:kern w:val="2"/>
          <w:sz w:val="21"/>
          <w:szCs w:val="22"/>
          <w:lang w:val="en-US" w:eastAsia="zh-CN"/>
        </w:rPr>
        <w:tab/>
      </w:r>
      <w:r w:rsidRPr="00B23B2F">
        <w:rPr>
          <w:rFonts w:eastAsia="Malgun Gothic"/>
        </w:rPr>
        <w:t>Solution #12: Protection of MBS traffic at service layer based on GBA</w:t>
      </w:r>
      <w:r>
        <w:tab/>
      </w:r>
      <w:r>
        <w:fldChar w:fldCharType="begin"/>
      </w:r>
      <w:r>
        <w:instrText xml:space="preserve"> PAGEREF _Toc66096059 \h </w:instrText>
      </w:r>
      <w:r>
        <w:fldChar w:fldCharType="separate"/>
      </w:r>
      <w:r w:rsidR="00EB2D19">
        <w:t>33</w:t>
      </w:r>
      <w:r>
        <w:fldChar w:fldCharType="end"/>
      </w:r>
    </w:p>
    <w:p w14:paraId="20C5F1FE" w14:textId="77777777" w:rsidR="008F75AF" w:rsidRDefault="008F75AF">
      <w:pPr>
        <w:pStyle w:val="30"/>
        <w:rPr>
          <w:rFonts w:asciiTheme="minorHAnsi" w:hAnsiTheme="minorHAnsi" w:cstheme="minorBidi"/>
          <w:kern w:val="2"/>
          <w:sz w:val="21"/>
          <w:szCs w:val="22"/>
          <w:lang w:val="en-US" w:eastAsia="zh-CN"/>
        </w:rPr>
      </w:pPr>
      <w:r w:rsidRPr="00B23B2F">
        <w:rPr>
          <w:rFonts w:eastAsia="Malgun Gothic"/>
        </w:rPr>
        <w:t>6.12.1</w:t>
      </w:r>
      <w:r>
        <w:rPr>
          <w:rFonts w:asciiTheme="minorHAnsi" w:hAnsiTheme="minorHAnsi" w:cstheme="minorBidi"/>
          <w:kern w:val="2"/>
          <w:sz w:val="21"/>
          <w:szCs w:val="22"/>
          <w:lang w:val="en-US" w:eastAsia="zh-CN"/>
        </w:rPr>
        <w:tab/>
      </w:r>
      <w:r w:rsidRPr="00B23B2F">
        <w:rPr>
          <w:rFonts w:eastAsia="Malgun Gothic"/>
        </w:rPr>
        <w:t>Solution overview</w:t>
      </w:r>
      <w:r>
        <w:tab/>
      </w:r>
      <w:r>
        <w:fldChar w:fldCharType="begin"/>
      </w:r>
      <w:r>
        <w:instrText xml:space="preserve"> PAGEREF _Toc66096060 \h </w:instrText>
      </w:r>
      <w:r>
        <w:fldChar w:fldCharType="separate"/>
      </w:r>
      <w:r w:rsidR="00EB2D19">
        <w:t>33</w:t>
      </w:r>
      <w:r>
        <w:fldChar w:fldCharType="end"/>
      </w:r>
    </w:p>
    <w:p w14:paraId="64E159BD" w14:textId="77777777" w:rsidR="008F75AF" w:rsidRDefault="008F75AF">
      <w:pPr>
        <w:pStyle w:val="30"/>
        <w:rPr>
          <w:rFonts w:asciiTheme="minorHAnsi" w:hAnsiTheme="minorHAnsi" w:cstheme="minorBidi"/>
          <w:kern w:val="2"/>
          <w:sz w:val="21"/>
          <w:szCs w:val="22"/>
          <w:lang w:val="en-US" w:eastAsia="zh-CN"/>
        </w:rPr>
      </w:pPr>
      <w:r w:rsidRPr="00B23B2F">
        <w:rPr>
          <w:rFonts w:eastAsia="Malgun Gothic"/>
        </w:rPr>
        <w:t>6.12.2</w:t>
      </w:r>
      <w:r>
        <w:rPr>
          <w:rFonts w:asciiTheme="minorHAnsi" w:hAnsiTheme="minorHAnsi" w:cstheme="minorBidi"/>
          <w:kern w:val="2"/>
          <w:sz w:val="21"/>
          <w:szCs w:val="22"/>
          <w:lang w:val="en-US" w:eastAsia="zh-CN"/>
        </w:rPr>
        <w:tab/>
      </w:r>
      <w:r w:rsidRPr="00B23B2F">
        <w:rPr>
          <w:rFonts w:eastAsia="Malgun Gothic"/>
        </w:rPr>
        <w:t>Solution details</w:t>
      </w:r>
      <w:r>
        <w:tab/>
      </w:r>
      <w:r>
        <w:fldChar w:fldCharType="begin"/>
      </w:r>
      <w:r>
        <w:instrText xml:space="preserve"> PAGEREF _Toc66096061 \h </w:instrText>
      </w:r>
      <w:r>
        <w:fldChar w:fldCharType="separate"/>
      </w:r>
      <w:r w:rsidR="00EB2D19">
        <w:t>33</w:t>
      </w:r>
      <w:r>
        <w:fldChar w:fldCharType="end"/>
      </w:r>
    </w:p>
    <w:p w14:paraId="343C97E7" w14:textId="77777777" w:rsidR="008F75AF" w:rsidRDefault="008F75AF">
      <w:pPr>
        <w:pStyle w:val="30"/>
        <w:rPr>
          <w:rFonts w:asciiTheme="minorHAnsi" w:hAnsiTheme="minorHAnsi" w:cstheme="minorBidi"/>
          <w:kern w:val="2"/>
          <w:sz w:val="21"/>
          <w:szCs w:val="22"/>
          <w:lang w:val="en-US" w:eastAsia="zh-CN"/>
        </w:rPr>
      </w:pPr>
      <w:r w:rsidRPr="00B23B2F">
        <w:rPr>
          <w:rFonts w:eastAsia="Malgun Gothic"/>
        </w:rPr>
        <w:t>6.12.3</w:t>
      </w:r>
      <w:r>
        <w:rPr>
          <w:rFonts w:asciiTheme="minorHAnsi" w:hAnsiTheme="minorHAnsi" w:cstheme="minorBidi"/>
          <w:kern w:val="2"/>
          <w:sz w:val="21"/>
          <w:szCs w:val="22"/>
          <w:lang w:val="en-US" w:eastAsia="zh-CN"/>
        </w:rPr>
        <w:tab/>
      </w:r>
      <w:r w:rsidRPr="00B23B2F">
        <w:rPr>
          <w:rFonts w:eastAsia="Malgun Gothic"/>
        </w:rPr>
        <w:t>Solution evaluation</w:t>
      </w:r>
      <w:r>
        <w:tab/>
      </w:r>
      <w:r>
        <w:fldChar w:fldCharType="begin"/>
      </w:r>
      <w:r>
        <w:instrText xml:space="preserve"> PAGEREF _Toc66096062 \h </w:instrText>
      </w:r>
      <w:r>
        <w:fldChar w:fldCharType="separate"/>
      </w:r>
      <w:r w:rsidR="00EB2D19">
        <w:t>33</w:t>
      </w:r>
      <w:r>
        <w:fldChar w:fldCharType="end"/>
      </w:r>
    </w:p>
    <w:p w14:paraId="139C5682" w14:textId="77777777" w:rsidR="008F75AF" w:rsidRDefault="008F75AF">
      <w:pPr>
        <w:pStyle w:val="2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Solution #13: Key generation and distribution for MBS</w:t>
      </w:r>
      <w:r>
        <w:tab/>
      </w:r>
      <w:r>
        <w:fldChar w:fldCharType="begin"/>
      </w:r>
      <w:r>
        <w:instrText xml:space="preserve"> PAGEREF _Toc66096063 \h </w:instrText>
      </w:r>
      <w:r>
        <w:fldChar w:fldCharType="separate"/>
      </w:r>
      <w:r w:rsidR="00EB2D19">
        <w:t>34</w:t>
      </w:r>
      <w:r>
        <w:fldChar w:fldCharType="end"/>
      </w:r>
    </w:p>
    <w:p w14:paraId="6FAF67AE" w14:textId="77777777" w:rsidR="008F75AF" w:rsidRDefault="008F75AF">
      <w:pPr>
        <w:pStyle w:val="30"/>
        <w:rPr>
          <w:rFonts w:asciiTheme="minorHAnsi" w:hAnsiTheme="minorHAnsi" w:cstheme="minorBidi"/>
          <w:kern w:val="2"/>
          <w:sz w:val="21"/>
          <w:szCs w:val="22"/>
          <w:lang w:val="en-US" w:eastAsia="zh-CN"/>
        </w:rPr>
      </w:pPr>
      <w:r>
        <w:t>6.13.1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_Toc66096064 \h </w:instrText>
      </w:r>
      <w:r>
        <w:fldChar w:fldCharType="separate"/>
      </w:r>
      <w:r w:rsidR="00EB2D19">
        <w:t>34</w:t>
      </w:r>
      <w:r>
        <w:fldChar w:fldCharType="end"/>
      </w:r>
    </w:p>
    <w:p w14:paraId="37296FBA" w14:textId="77777777" w:rsidR="008F75AF" w:rsidRDefault="008F75AF">
      <w:pPr>
        <w:pStyle w:val="30"/>
        <w:rPr>
          <w:rFonts w:asciiTheme="minorHAnsi" w:hAnsiTheme="minorHAnsi" w:cstheme="minorBidi"/>
          <w:kern w:val="2"/>
          <w:sz w:val="21"/>
          <w:szCs w:val="22"/>
          <w:lang w:val="en-US" w:eastAsia="zh-CN"/>
        </w:rPr>
      </w:pPr>
      <w:r>
        <w:t>6.13.2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_Toc66096065 \h </w:instrText>
      </w:r>
      <w:r>
        <w:fldChar w:fldCharType="separate"/>
      </w:r>
      <w:r w:rsidR="00EB2D19">
        <w:t>34</w:t>
      </w:r>
      <w:r>
        <w:fldChar w:fldCharType="end"/>
      </w:r>
    </w:p>
    <w:p w14:paraId="4BB0139A" w14:textId="77777777" w:rsidR="008F75AF" w:rsidRDefault="008F75AF">
      <w:pPr>
        <w:pStyle w:val="40"/>
        <w:rPr>
          <w:rFonts w:asciiTheme="minorHAnsi" w:hAnsiTheme="minorHAnsi" w:cstheme="minorBidi"/>
          <w:kern w:val="2"/>
          <w:sz w:val="21"/>
          <w:szCs w:val="22"/>
          <w:lang w:val="en-US" w:eastAsia="zh-CN"/>
        </w:rPr>
      </w:pPr>
      <w:r>
        <w:t>6.13.2.1 Key generation and distribution</w:t>
      </w:r>
      <w:r>
        <w:tab/>
      </w:r>
      <w:r>
        <w:fldChar w:fldCharType="begin"/>
      </w:r>
      <w:r>
        <w:instrText xml:space="preserve"> PAGEREF _Toc66096066 \h </w:instrText>
      </w:r>
      <w:r>
        <w:fldChar w:fldCharType="separate"/>
      </w:r>
      <w:r w:rsidR="00EB2D19">
        <w:t>34</w:t>
      </w:r>
      <w:r>
        <w:fldChar w:fldCharType="end"/>
      </w:r>
    </w:p>
    <w:p w14:paraId="3CECDD67" w14:textId="77777777" w:rsidR="008F75AF" w:rsidRDefault="008F75AF">
      <w:pPr>
        <w:pStyle w:val="40"/>
        <w:rPr>
          <w:rFonts w:asciiTheme="minorHAnsi" w:hAnsiTheme="minorHAnsi" w:cstheme="minorBidi"/>
          <w:kern w:val="2"/>
          <w:sz w:val="21"/>
          <w:szCs w:val="22"/>
          <w:lang w:val="en-US" w:eastAsia="zh-CN"/>
        </w:rPr>
      </w:pPr>
      <w:r>
        <w:t>6.13.2.1 Key hierarchy</w:t>
      </w:r>
      <w:r>
        <w:tab/>
      </w:r>
      <w:r>
        <w:fldChar w:fldCharType="begin"/>
      </w:r>
      <w:r>
        <w:instrText xml:space="preserve"> PAGEREF _Toc66096067 \h </w:instrText>
      </w:r>
      <w:r>
        <w:fldChar w:fldCharType="separate"/>
      </w:r>
      <w:r w:rsidR="00EB2D19">
        <w:t>35</w:t>
      </w:r>
      <w:r>
        <w:fldChar w:fldCharType="end"/>
      </w:r>
    </w:p>
    <w:p w14:paraId="65F685D1" w14:textId="77777777" w:rsidR="008F75AF" w:rsidRDefault="008F75AF">
      <w:pPr>
        <w:pStyle w:val="20"/>
        <w:rPr>
          <w:rFonts w:asciiTheme="minorHAnsi" w:hAnsiTheme="minorHAnsi" w:cstheme="minorBidi"/>
          <w:kern w:val="2"/>
          <w:sz w:val="21"/>
          <w:szCs w:val="22"/>
          <w:lang w:val="en-US" w:eastAsia="zh-CN"/>
        </w:rPr>
      </w:pPr>
      <w:r>
        <w:t>6.</w:t>
      </w:r>
      <w:r w:rsidRPr="00B23B2F">
        <w:rPr>
          <w:highlight w:val="yellow"/>
        </w:rPr>
        <w:t>X</w:t>
      </w:r>
      <w:r>
        <w:rPr>
          <w:rFonts w:asciiTheme="minorHAnsi" w:hAnsiTheme="minorHAnsi" w:cstheme="minorBidi"/>
          <w:kern w:val="2"/>
          <w:sz w:val="21"/>
          <w:szCs w:val="22"/>
          <w:lang w:val="en-US" w:eastAsia="zh-CN"/>
        </w:rPr>
        <w:tab/>
      </w:r>
      <w:r>
        <w:t>Solution #</w:t>
      </w:r>
      <w:r w:rsidRPr="00B23B2F">
        <w:rPr>
          <w:highlight w:val="yellow"/>
        </w:rPr>
        <w:t>X</w:t>
      </w:r>
      <w:r>
        <w:t>: &lt;Solution name&gt;</w:t>
      </w:r>
      <w:r>
        <w:tab/>
      </w:r>
      <w:r>
        <w:fldChar w:fldCharType="begin"/>
      </w:r>
      <w:r>
        <w:instrText xml:space="preserve"> PAGEREF _Toc66096068 \h </w:instrText>
      </w:r>
      <w:r>
        <w:fldChar w:fldCharType="separate"/>
      </w:r>
      <w:r w:rsidR="00EB2D19">
        <w:t>36</w:t>
      </w:r>
      <w:r>
        <w:fldChar w:fldCharType="end"/>
      </w:r>
    </w:p>
    <w:p w14:paraId="3D78951E" w14:textId="77777777" w:rsidR="008F75AF" w:rsidRDefault="008F75AF">
      <w:pPr>
        <w:pStyle w:val="30"/>
        <w:rPr>
          <w:rFonts w:asciiTheme="minorHAnsi" w:hAnsiTheme="minorHAnsi" w:cstheme="minorBidi"/>
          <w:kern w:val="2"/>
          <w:sz w:val="21"/>
          <w:szCs w:val="22"/>
          <w:lang w:val="en-US" w:eastAsia="zh-CN"/>
        </w:rPr>
      </w:pPr>
      <w:r>
        <w:t>6.</w:t>
      </w:r>
      <w:r w:rsidRPr="00B23B2F">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_Toc66096069 \h </w:instrText>
      </w:r>
      <w:r>
        <w:fldChar w:fldCharType="separate"/>
      </w:r>
      <w:r w:rsidR="00EB2D19">
        <w:t>36</w:t>
      </w:r>
      <w:r>
        <w:fldChar w:fldCharType="end"/>
      </w:r>
    </w:p>
    <w:p w14:paraId="55FD72D8" w14:textId="77777777" w:rsidR="008F75AF" w:rsidRDefault="008F75AF">
      <w:pPr>
        <w:pStyle w:val="30"/>
        <w:rPr>
          <w:rFonts w:asciiTheme="minorHAnsi" w:hAnsiTheme="minorHAnsi" w:cstheme="minorBidi"/>
          <w:kern w:val="2"/>
          <w:sz w:val="21"/>
          <w:szCs w:val="22"/>
          <w:lang w:val="en-US" w:eastAsia="zh-CN"/>
        </w:rPr>
      </w:pPr>
      <w:r>
        <w:t>6.</w:t>
      </w:r>
      <w:r w:rsidRPr="00B23B2F">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_Toc66096070 \h </w:instrText>
      </w:r>
      <w:r>
        <w:fldChar w:fldCharType="separate"/>
      </w:r>
      <w:r w:rsidR="00EB2D19">
        <w:t>36</w:t>
      </w:r>
      <w:r>
        <w:fldChar w:fldCharType="end"/>
      </w:r>
    </w:p>
    <w:p w14:paraId="772BA53A" w14:textId="77777777" w:rsidR="008F75AF" w:rsidRDefault="008F75AF">
      <w:pPr>
        <w:pStyle w:val="30"/>
        <w:rPr>
          <w:rFonts w:asciiTheme="minorHAnsi" w:hAnsiTheme="minorHAnsi" w:cstheme="minorBidi"/>
          <w:kern w:val="2"/>
          <w:sz w:val="21"/>
          <w:szCs w:val="22"/>
          <w:lang w:val="en-US" w:eastAsia="zh-CN"/>
        </w:rPr>
      </w:pPr>
      <w:r>
        <w:t>6.</w:t>
      </w:r>
      <w:r w:rsidRPr="00B23B2F">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_Toc66096071 \h </w:instrText>
      </w:r>
      <w:r>
        <w:fldChar w:fldCharType="separate"/>
      </w:r>
      <w:r w:rsidR="00EB2D19">
        <w:t>36</w:t>
      </w:r>
      <w:r>
        <w:fldChar w:fldCharType="end"/>
      </w:r>
    </w:p>
    <w:p w14:paraId="606E9D53" w14:textId="77777777" w:rsidR="008F75AF" w:rsidRDefault="008F75AF">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_Toc66096072 \h </w:instrText>
      </w:r>
      <w:r>
        <w:fldChar w:fldCharType="separate"/>
      </w:r>
      <w:r w:rsidR="00EB2D19">
        <w:t>36</w:t>
      </w:r>
      <w:r>
        <w:fldChar w:fldCharType="end"/>
      </w:r>
    </w:p>
    <w:p w14:paraId="0E9671B7" w14:textId="77777777" w:rsidR="008F75AF" w:rsidRDefault="008F75AF">
      <w:pPr>
        <w:pStyle w:val="20"/>
        <w:rPr>
          <w:rFonts w:asciiTheme="minorHAnsi" w:hAnsiTheme="minorHAnsi" w:cstheme="minorBidi"/>
          <w:kern w:val="2"/>
          <w:sz w:val="21"/>
          <w:szCs w:val="22"/>
          <w:lang w:val="en-US" w:eastAsia="zh-CN"/>
        </w:rPr>
      </w:pPr>
      <w:r>
        <w:t>7.</w:t>
      </w:r>
      <w:r>
        <w:rPr>
          <w:lang w:eastAsia="zh-CN"/>
        </w:rPr>
        <w:t>1</w:t>
      </w:r>
      <w:r>
        <w:rPr>
          <w:rFonts w:asciiTheme="minorHAnsi" w:hAnsiTheme="minorHAnsi" w:cstheme="minorBidi"/>
          <w:kern w:val="2"/>
          <w:sz w:val="21"/>
          <w:szCs w:val="22"/>
          <w:lang w:val="en-US" w:eastAsia="zh-CN"/>
        </w:rPr>
        <w:tab/>
      </w:r>
      <w:r>
        <w:t>Conclusions on Key Issue #4</w:t>
      </w:r>
      <w:r>
        <w:tab/>
      </w:r>
      <w:r>
        <w:fldChar w:fldCharType="begin"/>
      </w:r>
      <w:r>
        <w:instrText xml:space="preserve"> PAGEREF _Toc66096073 \h </w:instrText>
      </w:r>
      <w:r>
        <w:fldChar w:fldCharType="separate"/>
      </w:r>
      <w:r w:rsidR="00EB2D19">
        <w:t>36</w:t>
      </w:r>
      <w:r>
        <w:fldChar w:fldCharType="end"/>
      </w:r>
    </w:p>
    <w:p w14:paraId="3C9536EC" w14:textId="77777777" w:rsidR="008F75AF" w:rsidRDefault="008F75AF">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_Toc66096074 \h </w:instrText>
      </w:r>
      <w:r>
        <w:fldChar w:fldCharType="separate"/>
      </w:r>
      <w:r w:rsidR="00EB2D19">
        <w:t>38</w:t>
      </w:r>
      <w:r>
        <w:fldChar w:fldCharType="end"/>
      </w:r>
    </w:p>
    <w:p w14:paraId="4368D37A" w14:textId="77777777" w:rsidR="008F75AF" w:rsidRDefault="008F75AF">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_Toc66096075 \h </w:instrText>
      </w:r>
      <w:r>
        <w:fldChar w:fldCharType="separate"/>
      </w:r>
      <w:r w:rsidR="00EB2D19">
        <w:t>39</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6" w:name="foreword"/>
      <w:bookmarkStart w:id="17" w:name="_Toc66095976"/>
      <w:bookmarkEnd w:id="16"/>
      <w:r w:rsidRPr="004D3578">
        <w:lastRenderedPageBreak/>
        <w:t>Foreword</w:t>
      </w:r>
      <w:bookmarkEnd w:id="17"/>
    </w:p>
    <w:p w14:paraId="0AD6ABA1" w14:textId="7F328A5B" w:rsidR="00080512" w:rsidRPr="004D3578" w:rsidRDefault="00080512">
      <w:r w:rsidRPr="004D3578">
        <w:t xml:space="preserve">This Technical </w:t>
      </w:r>
      <w:bookmarkStart w:id="18" w:name="spectype3"/>
      <w:r w:rsidR="00602AEA" w:rsidRPr="000E198D">
        <w:t>Report</w:t>
      </w:r>
      <w:bookmarkEnd w:id="1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 w:name="introduction"/>
      <w:bookmarkStart w:id="20" w:name="_Toc66095977"/>
      <w:bookmarkEnd w:id="19"/>
      <w:r w:rsidRPr="004D3578">
        <w:t>Introduction</w:t>
      </w:r>
      <w:bookmarkEnd w:id="20"/>
    </w:p>
    <w:p w14:paraId="571ADAD1" w14:textId="2C834C0A" w:rsidR="00080512" w:rsidRPr="004D3578" w:rsidRDefault="000E198D" w:rsidP="000E198D">
      <w:pPr>
        <w:pStyle w:val="EditorsNote"/>
      </w:pPr>
      <w:bookmarkStart w:id="21" w:name="_Hlk38891638"/>
      <w:r>
        <w:t>Editor’s Note: Content is FFS</w:t>
      </w:r>
    </w:p>
    <w:bookmarkEnd w:id="21"/>
    <w:p w14:paraId="3C49731F" w14:textId="77777777" w:rsidR="00080512" w:rsidRPr="004D3578" w:rsidRDefault="00080512">
      <w:pPr>
        <w:pStyle w:val="1"/>
      </w:pPr>
      <w:r w:rsidRPr="004D3578">
        <w:br w:type="page"/>
      </w:r>
      <w:bookmarkStart w:id="22" w:name="scope"/>
      <w:bookmarkStart w:id="23" w:name="_Toc66095978"/>
      <w:bookmarkEnd w:id="22"/>
      <w:r w:rsidRPr="004D3578">
        <w:lastRenderedPageBreak/>
        <w:t>1</w:t>
      </w:r>
      <w:r w:rsidRPr="004D3578">
        <w:tab/>
        <w:t>Scope</w:t>
      </w:r>
      <w:bookmarkEnd w:id="23"/>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24" w:name="references"/>
      <w:bookmarkStart w:id="25" w:name="_Toc66095979"/>
      <w:bookmarkEnd w:id="24"/>
      <w:r w:rsidRPr="004D3578">
        <w:t>2</w:t>
      </w:r>
      <w:r w:rsidRPr="004D3578">
        <w:tab/>
        <w:t>References</w:t>
      </w:r>
      <w:bookmarkEnd w:id="25"/>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Default="005528EB" w:rsidP="005528EB">
      <w:pPr>
        <w:pStyle w:val="EX"/>
      </w:pPr>
      <w:r>
        <w:t>[4]</w:t>
      </w:r>
      <w:r>
        <w:tab/>
        <w:t>3GPP TS 23.246:</w:t>
      </w:r>
      <w:r w:rsidRPr="00FB3B5D">
        <w:t xml:space="preserve"> </w:t>
      </w:r>
      <w:r w:rsidRPr="0098330B">
        <w:t>"</w:t>
      </w:r>
      <w:r w:rsidRPr="007E5AEB">
        <w:t>Multimedia Broadcast/Multicast Service (MBMS); Architecture and functional description</w:t>
      </w:r>
      <w:r w:rsidRPr="0098330B">
        <w:t>".</w:t>
      </w:r>
    </w:p>
    <w:p w14:paraId="1203036F" w14:textId="55D2CB33" w:rsidR="00112A4F" w:rsidRDefault="00112A4F" w:rsidP="005528EB">
      <w:pPr>
        <w:pStyle w:val="EX"/>
        <w:rPr>
          <w:lang w:eastAsia="zh-CN"/>
        </w:rPr>
      </w:pPr>
      <w:r w:rsidRPr="00112A4F">
        <w:rPr>
          <w:lang w:eastAsia="zh-CN"/>
        </w:rPr>
        <w:t>[</w:t>
      </w:r>
      <w:r>
        <w:rPr>
          <w:lang w:eastAsia="zh-CN"/>
        </w:rPr>
        <w:t>5</w:t>
      </w:r>
      <w:r w:rsidRPr="00112A4F">
        <w:rPr>
          <w:lang w:eastAsia="zh-CN"/>
        </w:rPr>
        <w:t>]</w:t>
      </w:r>
      <w:r w:rsidRPr="00112A4F">
        <w:rPr>
          <w:lang w:eastAsia="zh-CN"/>
        </w:rPr>
        <w:tab/>
        <w:t>3GPP TS 33.535: "Authentication and Key Management for Applications (AKMA) based on 3GPP credentials in the 5G System (5GS)".</w:t>
      </w:r>
    </w:p>
    <w:p w14:paraId="27F37DA0" w14:textId="4E361CA2" w:rsidR="00112A4F" w:rsidRDefault="00112A4F" w:rsidP="00112A4F">
      <w:pPr>
        <w:pStyle w:val="EX"/>
      </w:pPr>
      <w:r w:rsidRPr="00112A4F">
        <w:t>[6]</w:t>
      </w:r>
      <w:r w:rsidRPr="004D3578">
        <w:tab/>
        <w:t>3GPP T</w:t>
      </w:r>
      <w:r>
        <w:t>S</w:t>
      </w:r>
      <w:r w:rsidRPr="004D3578">
        <w:t> </w:t>
      </w:r>
      <w:r>
        <w:t>33.501</w:t>
      </w:r>
      <w:r w:rsidRPr="004D3578">
        <w:t>: "</w:t>
      </w:r>
      <w:r w:rsidRPr="007C0808">
        <w:t xml:space="preserve"> Security architecture and procedures for 5G system</w:t>
      </w:r>
      <w:r w:rsidRPr="004D3578">
        <w:t>".</w:t>
      </w:r>
    </w:p>
    <w:p w14:paraId="0E402CB4" w14:textId="766636CE" w:rsidR="00971CFB" w:rsidRPr="007C0808" w:rsidRDefault="00971CFB" w:rsidP="00112A4F">
      <w:pPr>
        <w:pStyle w:val="EX"/>
        <w:rPr>
          <w:lang w:eastAsia="zh-CN"/>
        </w:rPr>
      </w:pPr>
      <w:r>
        <w:rPr>
          <w:rFonts w:hint="eastAsia"/>
          <w:lang w:eastAsia="zh-CN"/>
        </w:rPr>
        <w:t>[</w:t>
      </w:r>
      <w:r>
        <w:rPr>
          <w:lang w:eastAsia="zh-CN"/>
        </w:rPr>
        <w:t>7]</w:t>
      </w:r>
      <w:r>
        <w:rPr>
          <w:lang w:eastAsia="zh-CN"/>
        </w:rPr>
        <w:tab/>
      </w:r>
      <w:r w:rsidRPr="00971CFB">
        <w:rPr>
          <w:lang w:eastAsia="zh-CN"/>
        </w:rPr>
        <w:t>3GPP TS 23.468 Group Communication System Enablers for LTE (GCSE_LTE); Stage 2.</w:t>
      </w:r>
    </w:p>
    <w:p w14:paraId="7F70DDA2" w14:textId="38318B2A" w:rsidR="00112A4F" w:rsidRPr="00112A4F" w:rsidRDefault="00971CFB" w:rsidP="005528EB">
      <w:pPr>
        <w:pStyle w:val="EX"/>
        <w:rPr>
          <w:lang w:eastAsia="zh-CN"/>
        </w:rPr>
      </w:pPr>
      <w:r>
        <w:rPr>
          <w:rFonts w:hint="eastAsia"/>
          <w:lang w:eastAsia="zh-CN"/>
        </w:rPr>
        <w:t>[</w:t>
      </w:r>
      <w:r>
        <w:rPr>
          <w:lang w:eastAsia="zh-CN"/>
        </w:rPr>
        <w:t>8]</w:t>
      </w:r>
      <w:r>
        <w:rPr>
          <w:lang w:eastAsia="zh-CN"/>
        </w:rPr>
        <w:tab/>
      </w:r>
      <w:r w:rsidRPr="00971CFB">
        <w:rPr>
          <w:lang w:eastAsia="zh-CN"/>
        </w:rPr>
        <w:t>3GPP TS 33.220 Generic Authentication Architecture (GAA); Generic Bootstrapping Architecture (GBA).</w:t>
      </w:r>
    </w:p>
    <w:p w14:paraId="016FD6C7" w14:textId="77777777" w:rsidR="00080512" w:rsidRPr="004D3578" w:rsidRDefault="00080512">
      <w:pPr>
        <w:pStyle w:val="1"/>
      </w:pPr>
      <w:bookmarkStart w:id="26" w:name="definitions"/>
      <w:bookmarkStart w:id="27" w:name="_Toc66095980"/>
      <w:bookmarkEnd w:id="26"/>
      <w:r w:rsidRPr="004D3578">
        <w:t>3</w:t>
      </w:r>
      <w:r w:rsidRPr="004D3578">
        <w:tab/>
        <w:t>Definitions</w:t>
      </w:r>
      <w:r w:rsidR="00602AEA">
        <w:t xml:space="preserve"> of terms, symbols and abbreviations</w:t>
      </w:r>
      <w:bookmarkEnd w:id="27"/>
    </w:p>
    <w:p w14:paraId="2202D274" w14:textId="77777777" w:rsidR="00080512" w:rsidRPr="004D3578" w:rsidRDefault="00080512">
      <w:pPr>
        <w:pStyle w:val="2"/>
      </w:pPr>
      <w:bookmarkStart w:id="28" w:name="_Toc66095981"/>
      <w:r w:rsidRPr="004D3578">
        <w:t>3.1</w:t>
      </w:r>
      <w:r w:rsidRPr="004D3578">
        <w:tab/>
      </w:r>
      <w:r w:rsidR="002B6339">
        <w:t>Terms</w:t>
      </w:r>
      <w:bookmarkEnd w:id="28"/>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9" w:name="_Toc66095982"/>
      <w:r w:rsidRPr="004D3578">
        <w:t>3.2</w:t>
      </w:r>
      <w:r w:rsidRPr="004D3578">
        <w:tab/>
        <w:t>Symbols</w:t>
      </w:r>
      <w:bookmarkEnd w:id="29"/>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0" w:name="_Toc66095983"/>
      <w:r w:rsidRPr="004D3578">
        <w:lastRenderedPageBreak/>
        <w:t>3.3</w:t>
      </w:r>
      <w:r w:rsidRPr="004D3578">
        <w:tab/>
        <w:t>Abbreviations</w:t>
      </w:r>
      <w:bookmarkEnd w:id="30"/>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3383ACE7" w14:textId="77777777" w:rsidR="00112A4F" w:rsidRDefault="00112A4F" w:rsidP="00112A4F">
      <w:pPr>
        <w:pStyle w:val="EW"/>
        <w:rPr>
          <w:lang w:eastAsia="zh-CN"/>
        </w:rPr>
      </w:pPr>
      <w:r>
        <w:rPr>
          <w:lang w:eastAsia="zh-CN"/>
        </w:rPr>
        <w:t>MBSF</w:t>
      </w:r>
      <w:r>
        <w:rPr>
          <w:rFonts w:hint="eastAsia"/>
          <w:lang w:val="en-US" w:eastAsia="zh-CN"/>
        </w:rPr>
        <w:tab/>
      </w:r>
      <w:r>
        <w:rPr>
          <w:lang w:eastAsia="zh-CN"/>
        </w:rPr>
        <w:t>Multicast/Broadcast Service Function</w:t>
      </w:r>
    </w:p>
    <w:p w14:paraId="7F6559B4" w14:textId="62A5388C" w:rsidR="00112A4F" w:rsidRDefault="00112A4F" w:rsidP="00112A4F">
      <w:pPr>
        <w:pStyle w:val="EW"/>
        <w:rPr>
          <w:lang w:eastAsia="ko-KR"/>
        </w:rPr>
      </w:pPr>
      <w:r>
        <w:rPr>
          <w:lang w:eastAsia="ko-KR"/>
        </w:rPr>
        <w:t>M</w:t>
      </w:r>
      <w:r w:rsidR="00E718B2">
        <w:rPr>
          <w:lang w:eastAsia="ko-KR"/>
        </w:rPr>
        <w:t>B</w:t>
      </w:r>
      <w:r>
        <w:rPr>
          <w:lang w:eastAsia="ko-KR"/>
        </w:rPr>
        <w:t>SF-C</w:t>
      </w:r>
      <w:r>
        <w:rPr>
          <w:rFonts w:hint="eastAsia"/>
          <w:lang w:val="en-US" w:eastAsia="zh-CN"/>
        </w:rPr>
        <w:tab/>
      </w:r>
      <w:r>
        <w:rPr>
          <w:lang w:eastAsia="ko-KR"/>
        </w:rPr>
        <w:t>M</w:t>
      </w:r>
      <w:r w:rsidR="00E718B2">
        <w:rPr>
          <w:lang w:eastAsia="ko-KR"/>
        </w:rPr>
        <w:t>B</w:t>
      </w:r>
      <w:r>
        <w:rPr>
          <w:lang w:eastAsia="ko-KR"/>
        </w:rPr>
        <w:t>SF Control Plane</w:t>
      </w:r>
    </w:p>
    <w:p w14:paraId="6E2F418E" w14:textId="7777329D" w:rsidR="00112A4F" w:rsidRDefault="00112A4F" w:rsidP="00112A4F">
      <w:pPr>
        <w:pStyle w:val="EW"/>
        <w:rPr>
          <w:lang w:eastAsia="ko-KR"/>
        </w:rPr>
      </w:pPr>
      <w:r>
        <w:rPr>
          <w:lang w:eastAsia="ko-KR"/>
        </w:rPr>
        <w:t>M</w:t>
      </w:r>
      <w:r w:rsidR="00E718B2">
        <w:rPr>
          <w:lang w:eastAsia="ko-KR"/>
        </w:rPr>
        <w:t>B</w:t>
      </w:r>
      <w:r>
        <w:rPr>
          <w:lang w:eastAsia="ko-KR"/>
        </w:rPr>
        <w:t>SF-U</w:t>
      </w:r>
      <w:r>
        <w:rPr>
          <w:rFonts w:hint="eastAsia"/>
          <w:lang w:val="en-US" w:eastAsia="zh-CN"/>
        </w:rPr>
        <w:tab/>
      </w:r>
      <w:r>
        <w:rPr>
          <w:lang w:eastAsia="ko-KR"/>
        </w:rPr>
        <w:t>M</w:t>
      </w:r>
      <w:r w:rsidR="00E718B2">
        <w:rPr>
          <w:lang w:eastAsia="ko-KR"/>
        </w:rPr>
        <w:t>B</w:t>
      </w:r>
      <w:r>
        <w:rPr>
          <w:lang w:eastAsia="ko-KR"/>
        </w:rPr>
        <w:t>SF User Plane</w:t>
      </w:r>
    </w:p>
    <w:p w14:paraId="25F2C578" w14:textId="749B0592" w:rsidR="00112A4F" w:rsidRDefault="00112A4F" w:rsidP="00112A4F">
      <w:pPr>
        <w:pStyle w:val="EW"/>
      </w:pPr>
      <w:r>
        <w:rPr>
          <w:rFonts w:hint="eastAsia"/>
          <w:lang w:val="en-US" w:eastAsia="zh-CN"/>
        </w:rPr>
        <w:t>MUK</w:t>
      </w:r>
      <w:r>
        <w:rPr>
          <w:rFonts w:hint="eastAsia"/>
          <w:lang w:val="en-US" w:eastAsia="zh-CN"/>
        </w:rPr>
        <w:tab/>
      </w:r>
      <w:r>
        <w:rPr>
          <w:rFonts w:hint="eastAsia"/>
          <w:lang w:val="en-US" w:eastAsia="zh-CN"/>
        </w:rPr>
        <w:tab/>
      </w:r>
      <w:r>
        <w:rPr>
          <w:lang w:eastAsia="zh-CN"/>
        </w:rPr>
        <w:t>Multicast User Key</w:t>
      </w:r>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t>PTM</w:t>
      </w:r>
      <w:r>
        <w:tab/>
      </w:r>
      <w:r w:rsidRPr="0050312B">
        <w:t>Point-to-Multipoint</w:t>
      </w:r>
      <w:r w:rsidRPr="004D3578">
        <w:t xml:space="preserve"> </w:t>
      </w:r>
    </w:p>
    <w:p w14:paraId="0D4AF0E7" w14:textId="69779B42" w:rsidR="00080512" w:rsidRPr="004D3578" w:rsidRDefault="00080512">
      <w:pPr>
        <w:pStyle w:val="1"/>
      </w:pPr>
      <w:bookmarkStart w:id="31" w:name="clause4"/>
      <w:bookmarkStart w:id="32" w:name="_Toc66095984"/>
      <w:bookmarkEnd w:id="31"/>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2"/>
    </w:p>
    <w:p w14:paraId="41E99C54" w14:textId="3A1F2C8A" w:rsidR="00E718B2" w:rsidRDefault="00720CF6" w:rsidP="00E718B2">
      <w:pPr>
        <w:pStyle w:val="EditorsNote"/>
      </w:pPr>
      <w:r>
        <w:t xml:space="preserve">Editor’s Note: </w:t>
      </w:r>
      <w:r w:rsidR="003A6ED2">
        <w:t>This clause will contain</w:t>
      </w:r>
      <w:r w:rsidR="001F41B4">
        <w:t xml:space="preserve"> a brief overview on </w:t>
      </w:r>
      <w:r w:rsidR="00E74DFC">
        <w:t>MBS</w:t>
      </w:r>
    </w:p>
    <w:p w14:paraId="7DA1C617" w14:textId="77777777" w:rsidR="00E718B2" w:rsidRDefault="00E718B2" w:rsidP="00E718B2">
      <w:pPr>
        <w:rPr>
          <w:lang w:eastAsia="zh-CN"/>
        </w:rPr>
      </w:pPr>
      <w:r>
        <w:rPr>
          <w:rFonts w:hint="eastAsia"/>
          <w:lang w:eastAsia="zh-CN"/>
        </w:rPr>
        <w:t>5</w:t>
      </w:r>
      <w:r>
        <w:rPr>
          <w:lang w:eastAsia="zh-CN"/>
        </w:rPr>
        <w:t>G</w:t>
      </w:r>
      <w:r>
        <w:rPr>
          <w:rFonts w:hint="eastAsia"/>
          <w:lang w:eastAsia="zh-CN"/>
        </w:rPr>
        <w:t xml:space="preserve"> </w:t>
      </w:r>
      <w:r>
        <w:rPr>
          <w:lang w:eastAsia="zh-CN"/>
        </w:rPr>
        <w:t xml:space="preserve">system aims to enable general Multicast-Broadcast Service (MBS), e.g. public safety, V2X application, </w:t>
      </w:r>
      <w:r>
        <w:rPr>
          <w:rFonts w:hint="eastAsia"/>
          <w:lang w:eastAsia="zh-CN"/>
        </w:rPr>
        <w:t>g</w:t>
      </w:r>
      <w:r>
        <w:rPr>
          <w:lang w:eastAsia="zh-CN"/>
        </w:rPr>
        <w:t xml:space="preserve">roup communications and </w:t>
      </w:r>
      <w:proofErr w:type="spellStart"/>
      <w:r>
        <w:rPr>
          <w:lang w:eastAsia="zh-CN"/>
        </w:rPr>
        <w:t>IoT</w:t>
      </w:r>
      <w:proofErr w:type="spellEnd"/>
      <w:r>
        <w:rPr>
          <w:lang w:eastAsia="zh-CN"/>
        </w:rPr>
        <w:t xml:space="preserve"> applications, etc.</w:t>
      </w:r>
    </w:p>
    <w:p w14:paraId="4239656E" w14:textId="77777777" w:rsidR="00E718B2" w:rsidRDefault="00E718B2" w:rsidP="00E718B2">
      <w:pPr>
        <w:rPr>
          <w:lang w:eastAsia="zh-CN"/>
        </w:rPr>
      </w:pPr>
      <w:r>
        <w:rPr>
          <w:lang w:eastAsia="zh-CN"/>
        </w:rPr>
        <w:t>As in 4G</w:t>
      </w:r>
      <w:r>
        <w:rPr>
          <w:rFonts w:hint="eastAsia"/>
          <w:lang w:eastAsia="zh-CN"/>
        </w:rPr>
        <w:t>,</w:t>
      </w:r>
      <w:r>
        <w:rPr>
          <w:lang w:eastAsia="zh-CN"/>
        </w:rPr>
        <w:t xml:space="preserve"> 5G MBS service also have two modes: Transport Only Mode in which the multicast and broadcast contents are transparent to the 3GPP network functions, and Full Service Mode in which the 3GPP network functions are aware of the contents. </w:t>
      </w:r>
    </w:p>
    <w:p w14:paraId="373C5B6E" w14:textId="20717041" w:rsidR="00E718B2" w:rsidRDefault="00E718B2" w:rsidP="00E718B2">
      <w:pPr>
        <w:rPr>
          <w:lang w:eastAsia="zh-CN"/>
        </w:rPr>
      </w:pPr>
      <w:r>
        <w:rPr>
          <w:lang w:eastAsia="zh-CN"/>
        </w:rPr>
        <w:t xml:space="preserve">Two delivery methods are envisioned for 5G MBS service, from the view point of 5G core network (5GC): </w:t>
      </w:r>
      <w:r>
        <w:rPr>
          <w:rFonts w:hint="eastAsia"/>
          <w:lang w:eastAsia="zh-CN"/>
        </w:rPr>
        <w:t>5</w:t>
      </w:r>
      <w:r>
        <w:rPr>
          <w:lang w:eastAsia="zh-CN"/>
        </w:rPr>
        <w:t>GC Individual MBS traffic delivery method, and 5GC shared MBS traffic delivery method. For the former, 5GC receives a single copy of MBS data packets and delivers separate copies of those MBS data packets to individual UEs via per-UE PDU sessions, while for the latter, 5G CN receives a single copy of MBS data packets and delivers a single copy of those MBS packets packet to a RAN node, which then delivers them to one or multiple UEs.</w:t>
      </w:r>
    </w:p>
    <w:p w14:paraId="58FC84CB" w14:textId="218C5A50" w:rsidR="00E718B2" w:rsidRPr="004D3578" w:rsidRDefault="00E718B2" w:rsidP="00E718B2">
      <w:pPr>
        <w:rPr>
          <w:lang w:eastAsia="zh-CN"/>
        </w:rPr>
      </w:pPr>
      <w:r>
        <w:rPr>
          <w:rFonts w:hint="eastAsia"/>
          <w:lang w:eastAsia="zh-CN"/>
        </w:rPr>
        <w:t>R</w:t>
      </w:r>
      <w:r>
        <w:rPr>
          <w:lang w:eastAsia="zh-CN"/>
        </w:rPr>
        <w:t>AN delivers MBS data to UEs using either Point-to-Point delivery or Point-to-Multipoint (PTM) delivery.</w:t>
      </w:r>
    </w:p>
    <w:p w14:paraId="1EAAE34A" w14:textId="386191C8" w:rsidR="001F41B4" w:rsidRPr="004D3578" w:rsidRDefault="001F41B4" w:rsidP="001F41B4">
      <w:pPr>
        <w:pStyle w:val="1"/>
      </w:pPr>
      <w:bookmarkStart w:id="33" w:name="_Toc66095985"/>
      <w:r>
        <w:t>5</w:t>
      </w:r>
      <w:r w:rsidRPr="004D3578">
        <w:tab/>
      </w:r>
      <w:r>
        <w:t xml:space="preserve">Key </w:t>
      </w:r>
      <w:r w:rsidR="00F874F4">
        <w:t>i</w:t>
      </w:r>
      <w:r>
        <w:t>ssues</w:t>
      </w:r>
      <w:bookmarkEnd w:id="33"/>
    </w:p>
    <w:p w14:paraId="1CDE60FB" w14:textId="0B53D069" w:rsidR="001F41B4" w:rsidRPr="004D3578" w:rsidRDefault="001F41B4" w:rsidP="001F41B4">
      <w:pPr>
        <w:pStyle w:val="EditorsNote"/>
      </w:pPr>
      <w:bookmarkStart w:id="34" w:name="_Hlk38892577"/>
      <w:r>
        <w:t>Editor’s Note: This clause will contain the agreed key issues</w:t>
      </w:r>
    </w:p>
    <w:p w14:paraId="7C6CE626" w14:textId="4223D09D" w:rsidR="00F874F4" w:rsidRDefault="001F41B4" w:rsidP="001F41B4">
      <w:pPr>
        <w:pStyle w:val="2"/>
      </w:pPr>
      <w:bookmarkStart w:id="35" w:name="_Toc66095986"/>
      <w:bookmarkEnd w:id="34"/>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35"/>
      <w:r w:rsidR="005F4B77">
        <w:t xml:space="preserve"> </w:t>
      </w:r>
    </w:p>
    <w:p w14:paraId="63BFD8C7" w14:textId="28D84556" w:rsidR="006311D2" w:rsidRDefault="006311D2" w:rsidP="006311D2">
      <w:pPr>
        <w:pStyle w:val="3"/>
      </w:pPr>
      <w:bookmarkStart w:id="36" w:name="_Toc66095987"/>
      <w:r>
        <w:t>5.1.1</w:t>
      </w:r>
      <w:r>
        <w:tab/>
        <w:t>Key issue details</w:t>
      </w:r>
      <w:bookmarkEnd w:id="36"/>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lastRenderedPageBreak/>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37" w:name="_Toc66095988"/>
      <w:r>
        <w:t>5.1.2</w:t>
      </w:r>
      <w:r>
        <w:tab/>
      </w:r>
      <w:r w:rsidR="00252922">
        <w:t>Security threats</w:t>
      </w:r>
      <w:bookmarkEnd w:id="37"/>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8" w:name="_Toc66095989"/>
      <w:r>
        <w:t>5.</w:t>
      </w:r>
      <w:r w:rsidR="00252922">
        <w:t>1</w:t>
      </w:r>
      <w:r>
        <w:t>.3</w:t>
      </w:r>
      <w:r>
        <w:tab/>
        <w:t>Potential security requirements</w:t>
      </w:r>
      <w:bookmarkEnd w:id="38"/>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39" w:name="_Toc536799386"/>
      <w:bookmarkStart w:id="40" w:name="_Toc536799438"/>
      <w:bookmarkStart w:id="41" w:name="_Toc536799490"/>
      <w:bookmarkStart w:id="42" w:name="_Toc66095990"/>
      <w:r>
        <w:t>5.2</w:t>
      </w:r>
      <w:r>
        <w:tab/>
        <w:t xml:space="preserve">Key Issue #2: </w:t>
      </w:r>
      <w:bookmarkStart w:id="43" w:name="_Hlk1551659"/>
      <w:bookmarkEnd w:id="39"/>
      <w:bookmarkEnd w:id="40"/>
      <w:bookmarkEnd w:id="41"/>
      <w:r>
        <w:t xml:space="preserve">Security </w:t>
      </w:r>
      <w:r w:rsidRPr="009F1A0F">
        <w:t>protection of MBS traffic</w:t>
      </w:r>
      <w:bookmarkEnd w:id="42"/>
    </w:p>
    <w:p w14:paraId="360D3AD5" w14:textId="442E5322" w:rsidR="006311D2" w:rsidRDefault="006311D2" w:rsidP="006311D2">
      <w:pPr>
        <w:pStyle w:val="3"/>
      </w:pPr>
      <w:bookmarkStart w:id="44" w:name="_Toc536799387"/>
      <w:bookmarkStart w:id="45" w:name="_Toc536799439"/>
      <w:bookmarkStart w:id="46" w:name="_Toc536799491"/>
      <w:bookmarkStart w:id="47" w:name="_Toc66095991"/>
      <w:bookmarkEnd w:id="43"/>
      <w:r>
        <w:t>5.2.1</w:t>
      </w:r>
      <w:r>
        <w:tab/>
        <w:t>Key issue details</w:t>
      </w:r>
      <w:bookmarkEnd w:id="44"/>
      <w:bookmarkEnd w:id="45"/>
      <w:bookmarkEnd w:id="46"/>
      <w:bookmarkEnd w:id="47"/>
      <w:r>
        <w:t xml:space="preserve"> </w:t>
      </w:r>
    </w:p>
    <w:p w14:paraId="3496D9C4" w14:textId="727B310A" w:rsidR="006311D2" w:rsidRPr="00F62681" w:rsidRDefault="006311D2" w:rsidP="006311D2">
      <w:bookmarkStart w:id="48" w:name="_Toc536799388"/>
      <w:bookmarkStart w:id="49" w:name="_Toc536799440"/>
      <w:bookmarkStart w:id="50"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51" w:name="_Toc66095992"/>
      <w:r>
        <w:t>5.2.2</w:t>
      </w:r>
      <w:r>
        <w:tab/>
        <w:t>Security threats</w:t>
      </w:r>
      <w:bookmarkEnd w:id="48"/>
      <w:bookmarkEnd w:id="49"/>
      <w:bookmarkEnd w:id="50"/>
      <w:bookmarkEnd w:id="51"/>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52" w:name="_Toc536799389"/>
      <w:bookmarkStart w:id="53" w:name="_Toc536799441"/>
      <w:bookmarkStart w:id="54" w:name="_Toc536799493"/>
      <w:bookmarkStart w:id="55" w:name="_Toc66095993"/>
      <w:r>
        <w:lastRenderedPageBreak/>
        <w:t>5.2.3</w:t>
      </w:r>
      <w:r>
        <w:tab/>
        <w:t>Potential security requirements</w:t>
      </w:r>
      <w:bookmarkEnd w:id="52"/>
      <w:bookmarkEnd w:id="53"/>
      <w:bookmarkEnd w:id="54"/>
      <w:bookmarkEnd w:id="55"/>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56" w:name="_Toc66095994"/>
      <w:r>
        <w:t>5.3</w:t>
      </w:r>
      <w:r>
        <w:tab/>
        <w:t>Key Issue #</w:t>
      </w:r>
      <w:r w:rsidR="00252922">
        <w:t>3</w:t>
      </w:r>
      <w:r>
        <w:t xml:space="preserve">: Security </w:t>
      </w:r>
      <w:r w:rsidRPr="009F1A0F">
        <w:t xml:space="preserve">protection of </w:t>
      </w:r>
      <w:r w:rsidRPr="006B2B25">
        <w:t>key distribution</w:t>
      </w:r>
      <w:bookmarkEnd w:id="56"/>
    </w:p>
    <w:p w14:paraId="33A618A7" w14:textId="2B98A18B" w:rsidR="006311D2" w:rsidRDefault="006311D2" w:rsidP="006311D2">
      <w:pPr>
        <w:pStyle w:val="3"/>
      </w:pPr>
      <w:bookmarkStart w:id="57" w:name="_Toc66095995"/>
      <w:r>
        <w:t>5.3.1</w:t>
      </w:r>
      <w:r>
        <w:tab/>
        <w:t>Key issue details</w:t>
      </w:r>
      <w:bookmarkEnd w:id="57"/>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3335778A"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r w:rsidR="002560DE">
        <w:t xml:space="preserve"> UEs might also leave an MBS session or be compromised.</w:t>
      </w:r>
    </w:p>
    <w:p w14:paraId="3FAA8503" w14:textId="7EA3D67F" w:rsidR="006311D2" w:rsidRDefault="006311D2" w:rsidP="006311D2">
      <w:pPr>
        <w:pStyle w:val="3"/>
        <w:ind w:left="0" w:firstLine="0"/>
      </w:pPr>
      <w:bookmarkStart w:id="58" w:name="_Toc66095996"/>
      <w:r>
        <w:t>5.3.2</w:t>
      </w:r>
      <w:r>
        <w:tab/>
        <w:t>Security threats</w:t>
      </w:r>
      <w:bookmarkEnd w:id="58"/>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Default="006311D2" w:rsidP="006311D2">
      <w:pPr>
        <w:overflowPunct w:val="0"/>
        <w:autoSpaceDE w:val="0"/>
        <w:autoSpaceDN w:val="0"/>
        <w:adjustRightInd w:val="0"/>
        <w:textAlignment w:val="baseline"/>
        <w:rPr>
          <w:rStyle w:val="Style12pt"/>
          <w:sz w:val="20"/>
          <w:lang w:val="en-US"/>
        </w:rPr>
      </w:pPr>
      <w:r w:rsidRPr="005F4B77">
        <w:rPr>
          <w:rStyle w:val="Style12pt"/>
          <w:sz w:val="20"/>
          <w:lang w:val="en-US"/>
        </w:rPr>
        <w:t xml:space="preserve">If the keys </w:t>
      </w:r>
      <w:r w:rsidRPr="005F4B77">
        <w:t xml:space="preserve">for protection of MBS traffic </w:t>
      </w:r>
      <w:r w:rsidRPr="005F4B77">
        <w:rPr>
          <w:rStyle w:val="Style12pt"/>
          <w:sz w:val="20"/>
          <w:lang w:val="en-US"/>
        </w:rPr>
        <w:t xml:space="preserve">are not integrity or anti-replay protected, the </w:t>
      </w:r>
      <w:proofErr w:type="spellStart"/>
      <w:r w:rsidRPr="005F4B77">
        <w:rPr>
          <w:rStyle w:val="Style12pt"/>
          <w:sz w:val="20"/>
          <w:lang w:val="en-US"/>
        </w:rPr>
        <w:t>authorised</w:t>
      </w:r>
      <w:proofErr w:type="spellEnd"/>
      <w:r w:rsidRPr="005F4B77">
        <w:rPr>
          <w:rStyle w:val="Style12pt"/>
          <w:sz w:val="20"/>
          <w:lang w:val="en-US"/>
        </w:rPr>
        <w:t xml:space="preserve"> users may not be able to acquire the MBS traffic properly.</w:t>
      </w:r>
    </w:p>
    <w:p w14:paraId="4C63FE20" w14:textId="77777777" w:rsidR="002560DE" w:rsidRPr="00363FF9" w:rsidRDefault="002560DE" w:rsidP="002560DE">
      <w:pPr>
        <w:overflowPunct w:val="0"/>
        <w:autoSpaceDE w:val="0"/>
        <w:autoSpaceDN w:val="0"/>
        <w:adjustRightInd w:val="0"/>
        <w:textAlignment w:val="baseline"/>
        <w:rPr>
          <w:rStyle w:val="Style12pt"/>
          <w:lang w:val="en-US"/>
        </w:rPr>
      </w:pPr>
      <w:r w:rsidRPr="002560DE">
        <w:rPr>
          <w:rStyle w:val="Style12pt"/>
          <w:sz w:val="20"/>
          <w:lang w:val="en-US"/>
        </w:rPr>
        <w:t>If the keys for protecting the MBS traffic cannot be updated, then:</w:t>
      </w:r>
    </w:p>
    <w:p w14:paraId="3319028B"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If a device in the group leaves, the device might be able to access the content</w:t>
      </w:r>
      <w:r>
        <w:rPr>
          <w:rFonts w:eastAsia="Times New Roman"/>
          <w:color w:val="000000"/>
          <w:lang w:val="en-US" w:eastAsia="en-GB"/>
        </w:rPr>
        <w:t xml:space="preserve"> after leaving</w:t>
      </w:r>
      <w:r w:rsidRPr="00363FF9">
        <w:rPr>
          <w:rFonts w:eastAsia="Times New Roman"/>
          <w:color w:val="000000"/>
          <w:lang w:val="en-US" w:eastAsia="en-GB"/>
        </w:rPr>
        <w:t>,</w:t>
      </w:r>
    </w:p>
    <w:p w14:paraId="57ADA555"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 xml:space="preserve">If a device joins the group, the device might be able to access previous content, </w:t>
      </w:r>
    </w:p>
    <w:p w14:paraId="7D042305" w14:textId="3BAC93EF" w:rsidR="002560DE" w:rsidRPr="00B47F8B" w:rsidRDefault="002560DE" w:rsidP="002560DE">
      <w:pPr>
        <w:numPr>
          <w:ilvl w:val="0"/>
          <w:numId w:val="15"/>
        </w:numPr>
        <w:spacing w:after="0"/>
        <w:rPr>
          <w:rStyle w:val="Style12pt"/>
          <w:rFonts w:eastAsia="Times New Roman"/>
          <w:color w:val="000000"/>
          <w:sz w:val="20"/>
          <w:lang w:val="en-US" w:eastAsia="en-GB"/>
        </w:rPr>
      </w:pPr>
      <w:r w:rsidRPr="002560DE">
        <w:rPr>
          <w:rFonts w:eastAsia="Times New Roman"/>
          <w:color w:val="000000"/>
          <w:lang w:val="en-US" w:eastAsia="en-GB"/>
        </w:rPr>
        <w:t>If a device in the group is malicious, the device might be able to inject fake content.</w:t>
      </w:r>
    </w:p>
    <w:p w14:paraId="1B86BE16" w14:textId="4557004D" w:rsidR="006311D2" w:rsidRDefault="006311D2" w:rsidP="006311D2">
      <w:pPr>
        <w:pStyle w:val="3"/>
      </w:pPr>
      <w:bookmarkStart w:id="59" w:name="_Toc66095997"/>
      <w:r>
        <w:t>5.3.3</w:t>
      </w:r>
      <w:r>
        <w:tab/>
        <w:t>Potential security requirements</w:t>
      </w:r>
      <w:bookmarkEnd w:id="59"/>
    </w:p>
    <w:p w14:paraId="1B372278" w14:textId="680028F6" w:rsidR="006311D2" w:rsidRDefault="006311D2" w:rsidP="006311D2">
      <w:r>
        <w:t xml:space="preserve">The distribution of the keys </w:t>
      </w:r>
      <w:r w:rsidRPr="00954020">
        <w:t>for protection of MBS traffic</w:t>
      </w:r>
      <w:r>
        <w:t xml:space="preserve"> between the key generator and the UE shall be confidentiality, </w:t>
      </w:r>
      <w:bookmarkStart w:id="60" w:name="OLE_LINK126"/>
      <w:bookmarkStart w:id="61" w:name="OLE_LINK127"/>
      <w:r>
        <w:t>integrity and anti-replay</w:t>
      </w:r>
      <w:bookmarkEnd w:id="60"/>
      <w:bookmarkEnd w:id="61"/>
      <w:r>
        <w:t xml:space="preserve"> protected.</w:t>
      </w:r>
    </w:p>
    <w:p w14:paraId="5FED5419" w14:textId="2EC02264" w:rsidR="002560DE" w:rsidRPr="00795F9F" w:rsidRDefault="002560DE" w:rsidP="006311D2">
      <w:r>
        <w:t>The 5GS shall be able to update the keys used to protect the</w:t>
      </w:r>
      <w:r w:rsidRPr="00954020">
        <w:t xml:space="preserve"> MBS traffic</w:t>
      </w:r>
      <w:r>
        <w:t>.</w:t>
      </w:r>
    </w:p>
    <w:p w14:paraId="3E14D3A2" w14:textId="2301A986" w:rsidR="00112A4F" w:rsidRDefault="00112A4F" w:rsidP="00F53A9F">
      <w:pPr>
        <w:pStyle w:val="2"/>
      </w:pPr>
      <w:bookmarkStart w:id="62" w:name="_Toc25854900"/>
      <w:bookmarkStart w:id="63" w:name="_Toc66095998"/>
      <w:r>
        <w:t>5.4</w:t>
      </w:r>
      <w:r>
        <w:tab/>
        <w:t>Key Issue #</w:t>
      </w:r>
      <w:r w:rsidRPr="00112A4F">
        <w:t xml:space="preserve"> </w:t>
      </w:r>
      <w:r>
        <w:t xml:space="preserve">4: </w:t>
      </w:r>
      <w:bookmarkEnd w:id="62"/>
      <w:r>
        <w:t>S</w:t>
      </w:r>
      <w:r w:rsidRPr="00EB3B7E">
        <w:t xml:space="preserve">ecurity protection between </w:t>
      </w:r>
      <w:r>
        <w:t>AF</w:t>
      </w:r>
      <w:r w:rsidRPr="00EB3B7E">
        <w:t xml:space="preserve"> and 5GC</w:t>
      </w:r>
      <w:bookmarkEnd w:id="63"/>
    </w:p>
    <w:p w14:paraId="4007C91D" w14:textId="1DDE4E3A" w:rsidR="00112A4F" w:rsidRPr="00F53A9F" w:rsidRDefault="00112A4F" w:rsidP="00F53A9F">
      <w:pPr>
        <w:pStyle w:val="3"/>
      </w:pPr>
      <w:bookmarkStart w:id="64" w:name="_Toc25854901"/>
      <w:bookmarkStart w:id="65" w:name="_Toc66095999"/>
      <w:r w:rsidRPr="00F53A9F">
        <w:t>5.4.1</w:t>
      </w:r>
      <w:r w:rsidRPr="00F53A9F">
        <w:tab/>
        <w:t>Key issue details</w:t>
      </w:r>
      <w:bookmarkEnd w:id="64"/>
      <w:bookmarkEnd w:id="65"/>
    </w:p>
    <w:p w14:paraId="05BB4085" w14:textId="77777777" w:rsidR="00112A4F" w:rsidRDefault="00112A4F" w:rsidP="00112A4F">
      <w:r>
        <w:t>The adopted b</w:t>
      </w:r>
      <w:r w:rsidRPr="00DD7880">
        <w:t>aseline architecture</w:t>
      </w:r>
      <w:r>
        <w:t xml:space="preserve"> in TR 23.757 [2] provides </w:t>
      </w:r>
      <w:r w:rsidRPr="00DD7880">
        <w:t>the</w:t>
      </w:r>
      <w:r>
        <w:t xml:space="preserve"> </w:t>
      </w:r>
      <w:r w:rsidRPr="008D3DED">
        <w:t xml:space="preserve">Network Functions </w:t>
      </w:r>
      <w:r>
        <w:t xml:space="preserve">including </w:t>
      </w:r>
      <w:r w:rsidRPr="008D3DED">
        <w:t>MBSF</w:t>
      </w:r>
      <w:r>
        <w:t xml:space="preserve"> and NEF</w:t>
      </w:r>
      <w:r w:rsidRPr="008D3DED">
        <w:t xml:space="preserve"> at Service Layer and exposure to Application Function</w:t>
      </w:r>
      <w:r>
        <w:t xml:space="preserve">. </w:t>
      </w:r>
      <w:r w:rsidRPr="008D3DED">
        <w:t>MBSF User Plane Function is denoted MBSF-U</w:t>
      </w:r>
      <w:r>
        <w:rPr>
          <w:rFonts w:hint="eastAsia"/>
          <w:lang w:eastAsia="zh-CN"/>
        </w:rPr>
        <w:t xml:space="preserve"> </w:t>
      </w:r>
      <w:r>
        <w:rPr>
          <w:lang w:eastAsia="zh-CN"/>
        </w:rPr>
        <w:t xml:space="preserve">and </w:t>
      </w:r>
      <w:r w:rsidRPr="008D3DED">
        <w:t>MBSF Control Plane Function is denoted MBSF-C</w:t>
      </w:r>
      <w:r>
        <w:t xml:space="preserve">. </w:t>
      </w:r>
      <w:r w:rsidRPr="008D3DED">
        <w:t>The</w:t>
      </w:r>
      <w:r>
        <w:t>se</w:t>
      </w:r>
      <w:r w:rsidRPr="008D3DED">
        <w:t xml:space="preserve"> N</w:t>
      </w:r>
      <w:r>
        <w:t>Fs support</w:t>
      </w:r>
      <w:r w:rsidRPr="008D3DED">
        <w:t xml:space="preserve"> external exposure of capabilities to </w:t>
      </w:r>
      <w:r>
        <w:t>AF and interaction with provider</w:t>
      </w:r>
      <w:r w:rsidRPr="008D3DED">
        <w:t>.</w:t>
      </w:r>
    </w:p>
    <w:p w14:paraId="7BA6DFC4" w14:textId="77777777" w:rsidR="00112A4F" w:rsidRPr="00587860" w:rsidRDefault="00112A4F" w:rsidP="00112A4F">
      <w:r>
        <w:t>The reference architecture provides the</w:t>
      </w:r>
      <w:r w:rsidRPr="00DD7880">
        <w:t xml:space="preserve"> configuration variants for </w:t>
      </w:r>
      <w:r>
        <w:t>AF</w:t>
      </w:r>
      <w:r w:rsidRPr="00DD7880">
        <w:t xml:space="preserve"> interaction with 5G Core Network, usage of </w:t>
      </w:r>
      <w:bookmarkStart w:id="66" w:name="OLE_LINK1"/>
      <w:bookmarkStart w:id="67" w:name="OLE_LINK2"/>
      <w:r w:rsidRPr="00DD7880">
        <w:t>NEF</w:t>
      </w:r>
      <w:bookmarkEnd w:id="66"/>
      <w:bookmarkEnd w:id="67"/>
      <w:r w:rsidRPr="00DD7880">
        <w:t xml:space="preserve"> or MBSF-C in the control plane, and usage of N6, MB2-C or </w:t>
      </w:r>
      <w:proofErr w:type="spellStart"/>
      <w:r w:rsidRPr="00DD7880">
        <w:t>xMB</w:t>
      </w:r>
      <w:proofErr w:type="spellEnd"/>
      <w:r w:rsidRPr="00DD7880">
        <w:t>-U in user plane.</w:t>
      </w:r>
      <w:r>
        <w:t xml:space="preserve"> Three configuration options are descripted including (1) </w:t>
      </w:r>
      <w:r w:rsidRPr="00DD7880">
        <w:t>No MBSF</w:t>
      </w:r>
      <w:r>
        <w:t xml:space="preserve">, (2) </w:t>
      </w:r>
      <w:r w:rsidRPr="00DD7880">
        <w:t>MBSF, N33 towards AF</w:t>
      </w:r>
      <w:r>
        <w:t xml:space="preserve"> and (3)</w:t>
      </w:r>
      <w:r w:rsidRPr="00EB3B7E">
        <w:t xml:space="preserve"> MBSF, MB2-C/</w:t>
      </w:r>
      <w:proofErr w:type="spellStart"/>
      <w:r w:rsidRPr="00EB3B7E">
        <w:t>xMB</w:t>
      </w:r>
      <w:proofErr w:type="spellEnd"/>
      <w:r w:rsidRPr="00EB3B7E">
        <w:t>-C towards AF</w:t>
      </w:r>
      <w:r>
        <w:t xml:space="preserve">. The protection between AF and </w:t>
      </w:r>
      <w:r w:rsidRPr="00DD7880">
        <w:t>NEF</w:t>
      </w:r>
      <w:r>
        <w:t xml:space="preserve">/MBSF-C/MBSF-U is needed. </w:t>
      </w:r>
    </w:p>
    <w:p w14:paraId="4BE35DE9" w14:textId="666161B1" w:rsidR="00112A4F" w:rsidRPr="00F53A9F" w:rsidRDefault="00112A4F" w:rsidP="00F53A9F">
      <w:pPr>
        <w:pStyle w:val="3"/>
      </w:pPr>
      <w:bookmarkStart w:id="68" w:name="_Toc25854902"/>
      <w:bookmarkStart w:id="69" w:name="_Toc66096000"/>
      <w:r w:rsidRPr="00F53A9F">
        <w:t>5.4.2</w:t>
      </w:r>
      <w:r w:rsidRPr="00F53A9F">
        <w:tab/>
        <w:t>Security threats</w:t>
      </w:r>
      <w:bookmarkEnd w:id="68"/>
      <w:bookmarkEnd w:id="69"/>
    </w:p>
    <w:p w14:paraId="6C968949" w14:textId="70AEDD68" w:rsidR="00112A4F" w:rsidRDefault="00112A4F" w:rsidP="00112A4F">
      <w:r>
        <w:t xml:space="preserve">If the interface between 5GC and AF is not well protected, the attacker may </w:t>
      </w:r>
      <w:r w:rsidRPr="008F1F67">
        <w:t>eavesdrop</w:t>
      </w:r>
      <w:r>
        <w:t>, modify or replay the message. In addition, the</w:t>
      </w:r>
      <w:r w:rsidRPr="008F1F67">
        <w:t xml:space="preserve"> </w:t>
      </w:r>
      <w:r>
        <w:t>d</w:t>
      </w:r>
      <w:r w:rsidRPr="00490337">
        <w:t xml:space="preserve">eliberated manipulation of the data between the </w:t>
      </w:r>
      <w:r>
        <w:t>5GC and AF may</w:t>
      </w:r>
      <w:r w:rsidRPr="00490337">
        <w:t xml:space="preserve"> disturb the communication.</w:t>
      </w:r>
    </w:p>
    <w:p w14:paraId="661DA6F5" w14:textId="77777777" w:rsidR="00112A4F" w:rsidRPr="004A28A7" w:rsidRDefault="00112A4F" w:rsidP="00112A4F">
      <w:r>
        <w:t>If m</w:t>
      </w:r>
      <w:r w:rsidRPr="008F1F67">
        <w:t xml:space="preserve">utual authentication between 5GC and </w:t>
      </w:r>
      <w:r>
        <w:t xml:space="preserve">AF is not supported, the attacker may </w:t>
      </w:r>
      <w:bookmarkStart w:id="70" w:name="OLE_LINK5"/>
      <w:bookmarkStart w:id="71" w:name="OLE_LINK6"/>
      <w:r>
        <w:t>imperson</w:t>
      </w:r>
      <w:bookmarkEnd w:id="70"/>
      <w:bookmarkEnd w:id="71"/>
      <w:r>
        <w:t xml:space="preserve">ate the actual source and publish fake content. </w:t>
      </w:r>
    </w:p>
    <w:p w14:paraId="1A9B0582" w14:textId="76E5FD6B" w:rsidR="00112A4F" w:rsidRPr="001039BD" w:rsidRDefault="00112A4F" w:rsidP="00F53A9F">
      <w:pPr>
        <w:pStyle w:val="3"/>
      </w:pPr>
      <w:bookmarkStart w:id="72" w:name="_Toc25854903"/>
      <w:bookmarkStart w:id="73" w:name="_Toc66096001"/>
      <w:r>
        <w:lastRenderedPageBreak/>
        <w:t>5.4.3</w:t>
      </w:r>
      <w:r>
        <w:tab/>
        <w:t>Potential security requirements</w:t>
      </w:r>
      <w:bookmarkEnd w:id="72"/>
      <w:bookmarkEnd w:id="73"/>
    </w:p>
    <w:p w14:paraId="482F1369" w14:textId="77777777" w:rsidR="00112A4F" w:rsidRDefault="00112A4F" w:rsidP="00112A4F">
      <w:r w:rsidRPr="00342230">
        <w:t xml:space="preserve">Integrity protection, replay protection and confidentiality protection for communication between </w:t>
      </w:r>
      <w:bookmarkStart w:id="74" w:name="OLE_LINK3"/>
      <w:bookmarkStart w:id="75" w:name="OLE_LINK4"/>
      <w:r>
        <w:t>5GC</w:t>
      </w:r>
      <w:r w:rsidRPr="00342230">
        <w:t xml:space="preserve"> and </w:t>
      </w:r>
      <w:bookmarkEnd w:id="74"/>
      <w:bookmarkEnd w:id="75"/>
      <w:r>
        <w:t>AF</w:t>
      </w:r>
      <w:r w:rsidRPr="00342230">
        <w:t xml:space="preserve"> shall be supported.</w:t>
      </w:r>
      <w:r>
        <w:t>.</w:t>
      </w:r>
    </w:p>
    <w:p w14:paraId="51086C0D" w14:textId="77777777" w:rsidR="00112A4F" w:rsidRDefault="00112A4F" w:rsidP="00112A4F">
      <w:r w:rsidRPr="00342230">
        <w:t xml:space="preserve">Mutual authentication between </w:t>
      </w:r>
      <w:r>
        <w:t>5GC</w:t>
      </w:r>
      <w:r w:rsidRPr="00342230">
        <w:t xml:space="preserve"> and </w:t>
      </w:r>
      <w:r>
        <w:t>AF</w:t>
      </w:r>
      <w:r w:rsidRPr="00342230">
        <w:t xml:space="preserve"> shall be supported.</w:t>
      </w:r>
      <w:r>
        <w:t xml:space="preserve"> </w:t>
      </w:r>
    </w:p>
    <w:p w14:paraId="4B25FE72" w14:textId="77777777" w:rsidR="00112A4F" w:rsidRPr="00D0355C" w:rsidRDefault="00112A4F" w:rsidP="00112A4F">
      <w:r>
        <w:t>The 5GC</w:t>
      </w:r>
      <w:r w:rsidRPr="007A7A1D">
        <w:t xml:space="preserve"> shall be able to determine </w:t>
      </w:r>
      <w:r>
        <w:t>whether the AF</w:t>
      </w:r>
      <w:r w:rsidRPr="007A7A1D">
        <w:t xml:space="preserve"> is authorized to interact with the relevant Network Functions.</w:t>
      </w:r>
    </w:p>
    <w:p w14:paraId="4EA2F953" w14:textId="75D07F1F" w:rsidR="00643D59" w:rsidRDefault="00643D59" w:rsidP="00112A4F">
      <w:pPr>
        <w:pStyle w:val="2"/>
        <w:ind w:left="0" w:firstLine="0"/>
      </w:pPr>
      <w:bookmarkStart w:id="76" w:name="_Toc66096002"/>
      <w:r>
        <w:t>5</w:t>
      </w:r>
      <w:r w:rsidRPr="004D3578">
        <w:t>.</w:t>
      </w:r>
      <w:r w:rsidRPr="00643D59">
        <w:rPr>
          <w:highlight w:val="yellow"/>
        </w:rPr>
        <w:t>X</w:t>
      </w:r>
      <w:r w:rsidRPr="004D3578">
        <w:tab/>
      </w:r>
      <w:r>
        <w:t>Key issue #</w:t>
      </w:r>
      <w:r w:rsidRPr="00643D59">
        <w:rPr>
          <w:highlight w:val="yellow"/>
        </w:rPr>
        <w:t>X</w:t>
      </w:r>
      <w:r>
        <w:t>: &lt;Key issue name&gt;</w:t>
      </w:r>
      <w:bookmarkEnd w:id="76"/>
    </w:p>
    <w:p w14:paraId="5D43C9C8" w14:textId="2BF4A64D" w:rsidR="00643D59" w:rsidRDefault="00643D59" w:rsidP="00C97428">
      <w:pPr>
        <w:pStyle w:val="3"/>
      </w:pPr>
      <w:bookmarkStart w:id="77" w:name="_Toc66096003"/>
      <w:r>
        <w:t>5.</w:t>
      </w:r>
      <w:r w:rsidRPr="00C97428">
        <w:rPr>
          <w:highlight w:val="yellow"/>
        </w:rPr>
        <w:t>X</w:t>
      </w:r>
      <w:r>
        <w:t>.1</w:t>
      </w:r>
      <w:r>
        <w:tab/>
        <w:t>Key issue details</w:t>
      </w:r>
      <w:bookmarkEnd w:id="77"/>
      <w:r>
        <w:t xml:space="preserve"> </w:t>
      </w:r>
    </w:p>
    <w:p w14:paraId="0CA0D553" w14:textId="63788A48" w:rsidR="00643D59" w:rsidRDefault="00643D59" w:rsidP="00C97428">
      <w:pPr>
        <w:pStyle w:val="3"/>
      </w:pPr>
      <w:bookmarkStart w:id="78" w:name="_Toc66096004"/>
      <w:r>
        <w:t>5.</w:t>
      </w:r>
      <w:r w:rsidRPr="00C97428">
        <w:rPr>
          <w:highlight w:val="yellow"/>
        </w:rPr>
        <w:t>X</w:t>
      </w:r>
      <w:r>
        <w:t>.2</w:t>
      </w:r>
      <w:r>
        <w:tab/>
        <w:t>Threats</w:t>
      </w:r>
      <w:bookmarkEnd w:id="78"/>
    </w:p>
    <w:p w14:paraId="11249890" w14:textId="18772864" w:rsidR="00643D59" w:rsidRDefault="00643D59" w:rsidP="00C97428">
      <w:pPr>
        <w:pStyle w:val="3"/>
      </w:pPr>
      <w:bookmarkStart w:id="79" w:name="_Toc66096005"/>
      <w:r>
        <w:t>5.</w:t>
      </w:r>
      <w:r w:rsidRPr="00C97428">
        <w:rPr>
          <w:highlight w:val="yellow"/>
        </w:rPr>
        <w:t>X</w:t>
      </w:r>
      <w:r>
        <w:t>.3</w:t>
      </w:r>
      <w:r>
        <w:tab/>
        <w:t>Potential security requirements</w:t>
      </w:r>
      <w:bookmarkEnd w:id="79"/>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80" w:name="_Toc66096006"/>
      <w:r>
        <w:t>6</w:t>
      </w:r>
      <w:r w:rsidR="00373CEF" w:rsidRPr="004D3578">
        <w:tab/>
      </w:r>
      <w:r w:rsidR="00373CEF">
        <w:t>Proposed solutions</w:t>
      </w:r>
      <w:bookmarkEnd w:id="80"/>
    </w:p>
    <w:p w14:paraId="0A8AD2BC" w14:textId="0A78C673" w:rsidR="00373CEF" w:rsidRPr="004D3578" w:rsidRDefault="00373CEF" w:rsidP="00373CEF">
      <w:pPr>
        <w:pStyle w:val="EditorsNote"/>
      </w:pPr>
      <w:bookmarkStart w:id="81" w:name="_Hlk38892790"/>
      <w:r>
        <w:t>Editor’s Note: This clause will contain the proposed solutions</w:t>
      </w:r>
    </w:p>
    <w:p w14:paraId="08B61EE1" w14:textId="1CE6E8E4" w:rsidR="005C1223" w:rsidRPr="00F62681" w:rsidRDefault="005C1223" w:rsidP="005C1223">
      <w:pPr>
        <w:pStyle w:val="2"/>
      </w:pPr>
      <w:bookmarkStart w:id="82" w:name="_Toc22552196"/>
      <w:bookmarkStart w:id="83" w:name="_Toc22930369"/>
      <w:bookmarkStart w:id="84" w:name="_Toc22987239"/>
      <w:bookmarkStart w:id="85" w:name="_Toc23256825"/>
      <w:bookmarkStart w:id="86" w:name="_Toc25353553"/>
      <w:bookmarkStart w:id="87" w:name="_Toc25918799"/>
      <w:bookmarkStart w:id="88" w:name="_Toc31011418"/>
      <w:bookmarkStart w:id="89" w:name="_Toc43297416"/>
      <w:bookmarkStart w:id="90" w:name="_Toc43733114"/>
      <w:bookmarkStart w:id="91" w:name="_Toc43733354"/>
      <w:bookmarkStart w:id="92" w:name="_Toc66096007"/>
      <w:bookmarkEnd w:id="81"/>
      <w:r w:rsidRPr="00F62681">
        <w:t>6.0</w:t>
      </w:r>
      <w:r w:rsidRPr="00F62681">
        <w:tab/>
        <w:t>Mapping of solutions to key issues</w:t>
      </w:r>
      <w:bookmarkEnd w:id="82"/>
      <w:bookmarkEnd w:id="83"/>
      <w:bookmarkEnd w:id="84"/>
      <w:bookmarkEnd w:id="85"/>
      <w:bookmarkEnd w:id="86"/>
      <w:bookmarkEnd w:id="87"/>
      <w:bookmarkEnd w:id="88"/>
      <w:bookmarkEnd w:id="89"/>
      <w:bookmarkEnd w:id="90"/>
      <w:bookmarkEnd w:id="91"/>
      <w:bookmarkEnd w:id="92"/>
    </w:p>
    <w:p w14:paraId="1447D4DF" w14:textId="77777777" w:rsidR="006056B6" w:rsidRDefault="006056B6" w:rsidP="006056B6">
      <w:pPr>
        <w:pStyle w:val="TH"/>
        <w:rPr>
          <w:lang w:eastAsia="zh-CN"/>
        </w:rPr>
      </w:pPr>
      <w:r>
        <w:rPr>
          <w:lang w:eastAsia="zh-CN"/>
        </w:rPr>
        <w:t>Table 6.0-1: Mapping of Solutions to Key Issues</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992"/>
        <w:gridCol w:w="992"/>
        <w:gridCol w:w="1134"/>
        <w:gridCol w:w="993"/>
        <w:gridCol w:w="822"/>
      </w:tblGrid>
      <w:tr w:rsidR="00D163BB" w14:paraId="1CB2E2FF" w14:textId="77777777" w:rsidTr="008F75AF">
        <w:tc>
          <w:tcPr>
            <w:tcW w:w="5132"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D163BB" w:rsidRDefault="00D163BB" w:rsidP="005F4B77">
            <w:pPr>
              <w:pStyle w:val="TAH"/>
              <w:rPr>
                <w:lang w:eastAsia="ja-JP"/>
              </w:rPr>
            </w:pPr>
            <w:r>
              <w:t>Solutions</w:t>
            </w:r>
          </w:p>
        </w:tc>
        <w:tc>
          <w:tcPr>
            <w:tcW w:w="4933" w:type="dxa"/>
            <w:gridSpan w:val="5"/>
            <w:tcBorders>
              <w:top w:val="single" w:sz="4" w:space="0" w:color="auto"/>
              <w:left w:val="single" w:sz="4" w:space="0" w:color="auto"/>
              <w:bottom w:val="single" w:sz="4" w:space="0" w:color="auto"/>
              <w:right w:val="single" w:sz="4" w:space="0" w:color="auto"/>
            </w:tcBorders>
          </w:tcPr>
          <w:p w14:paraId="75321094" w14:textId="571F6BB8" w:rsidR="00D163BB" w:rsidRDefault="00D163BB" w:rsidP="005F4B77">
            <w:pPr>
              <w:pStyle w:val="TAH"/>
            </w:pPr>
            <w:r>
              <w:t>Key Issues</w:t>
            </w:r>
          </w:p>
        </w:tc>
      </w:tr>
      <w:tr w:rsidR="008F75AF" w14:paraId="2CB760C5" w14:textId="77777777" w:rsidTr="008F75AF">
        <w:tc>
          <w:tcPr>
            <w:tcW w:w="5132"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D163BB" w:rsidRDefault="00D163BB" w:rsidP="005F4B77">
            <w:pPr>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4E403D3" w14:textId="77777777" w:rsidR="00D163BB" w:rsidRDefault="00D163BB" w:rsidP="005F4B77">
            <w:pPr>
              <w:pStyle w:val="TAH"/>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A739256" w14:textId="7E8255B3" w:rsidR="00D163BB" w:rsidRDefault="00D163BB" w:rsidP="005F4B77">
            <w:pPr>
              <w:pStyle w:val="TAH"/>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EC1E188" w14:textId="30F64FC7" w:rsidR="00D163BB" w:rsidRDefault="00D163BB" w:rsidP="005F4B77">
            <w:pPr>
              <w:pStyle w:val="TAH"/>
              <w:rPr>
                <w:lang w:eastAsia="zh-CN"/>
              </w:rPr>
            </w:pPr>
            <w:r>
              <w:rPr>
                <w:rFonts w:hint="eastAsia"/>
                <w:lang w:eastAsia="zh-CN"/>
              </w:rPr>
              <w:t>3</w:t>
            </w:r>
          </w:p>
        </w:tc>
        <w:tc>
          <w:tcPr>
            <w:tcW w:w="993" w:type="dxa"/>
            <w:tcBorders>
              <w:top w:val="single" w:sz="4" w:space="0" w:color="auto"/>
              <w:left w:val="single" w:sz="4" w:space="0" w:color="auto"/>
              <w:bottom w:val="single" w:sz="4" w:space="0" w:color="auto"/>
              <w:right w:val="single" w:sz="4" w:space="0" w:color="auto"/>
            </w:tcBorders>
          </w:tcPr>
          <w:p w14:paraId="3F8D884D" w14:textId="1D8BEE0D" w:rsidR="00D163BB" w:rsidRPr="00E33688" w:rsidRDefault="00D163BB" w:rsidP="005F4B77">
            <w:pPr>
              <w:pStyle w:val="TAH"/>
              <w:rPr>
                <w:highlight w:val="yellow"/>
                <w:lang w:eastAsia="zh-CN"/>
              </w:rPr>
            </w:pPr>
            <w:r w:rsidRPr="00D163BB">
              <w:rPr>
                <w:rFonts w:hint="eastAsia"/>
                <w:lang w:eastAsia="zh-CN"/>
              </w:rPr>
              <w:t>4</w:t>
            </w:r>
          </w:p>
        </w:tc>
        <w:tc>
          <w:tcPr>
            <w:tcW w:w="822" w:type="dxa"/>
            <w:tcBorders>
              <w:top w:val="single" w:sz="4" w:space="0" w:color="auto"/>
              <w:left w:val="single" w:sz="4" w:space="0" w:color="auto"/>
              <w:bottom w:val="single" w:sz="4" w:space="0" w:color="auto"/>
              <w:right w:val="single" w:sz="4" w:space="0" w:color="auto"/>
            </w:tcBorders>
            <w:hideMark/>
          </w:tcPr>
          <w:p w14:paraId="2EF5F4A6" w14:textId="6682B603" w:rsidR="00D163BB" w:rsidRDefault="00D163BB" w:rsidP="005F4B77">
            <w:pPr>
              <w:pStyle w:val="TAH"/>
              <w:rPr>
                <w:lang w:eastAsia="zh-CN"/>
              </w:rPr>
            </w:pPr>
            <w:r w:rsidRPr="00E33688">
              <w:rPr>
                <w:highlight w:val="yellow"/>
                <w:lang w:eastAsia="zh-CN"/>
              </w:rPr>
              <w:t>X</w:t>
            </w:r>
          </w:p>
        </w:tc>
      </w:tr>
      <w:tr w:rsidR="008F75AF" w14:paraId="3F488F44" w14:textId="77777777" w:rsidTr="008F75AF">
        <w:tc>
          <w:tcPr>
            <w:tcW w:w="5132" w:type="dxa"/>
            <w:tcBorders>
              <w:top w:val="single" w:sz="4" w:space="0" w:color="auto"/>
              <w:left w:val="single" w:sz="4" w:space="0" w:color="auto"/>
              <w:bottom w:val="single" w:sz="4" w:space="0" w:color="auto"/>
              <w:right w:val="single" w:sz="4" w:space="0" w:color="auto"/>
            </w:tcBorders>
            <w:hideMark/>
          </w:tcPr>
          <w:p w14:paraId="12081E97" w14:textId="2C884448" w:rsidR="00D163BB" w:rsidRDefault="00D163BB" w:rsidP="005F4B77">
            <w:pPr>
              <w:pStyle w:val="TAH"/>
              <w:ind w:left="317" w:hangingChars="176" w:hanging="317"/>
              <w:jc w:val="left"/>
              <w:rPr>
                <w:b w:val="0"/>
                <w:lang w:eastAsia="zh-CN"/>
              </w:rPr>
            </w:pPr>
            <w:r>
              <w:rPr>
                <w:b w:val="0"/>
                <w:lang w:eastAsia="zh-CN"/>
              </w:rPr>
              <w:t xml:space="preserve">#1: </w:t>
            </w:r>
            <w:r w:rsidRPr="00D97D8D">
              <w:rPr>
                <w:b w:val="0"/>
                <w:lang w:eastAsia="zh-CN"/>
              </w:rPr>
              <w:t>protect MBS traffic in transport layer</w:t>
            </w:r>
          </w:p>
        </w:tc>
        <w:tc>
          <w:tcPr>
            <w:tcW w:w="992" w:type="dxa"/>
            <w:tcBorders>
              <w:top w:val="single" w:sz="4" w:space="0" w:color="auto"/>
              <w:left w:val="single" w:sz="4" w:space="0" w:color="auto"/>
              <w:bottom w:val="single" w:sz="4" w:space="0" w:color="auto"/>
              <w:right w:val="single" w:sz="4" w:space="0" w:color="auto"/>
            </w:tcBorders>
            <w:hideMark/>
          </w:tcPr>
          <w:p w14:paraId="5C8A4319"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F3CF16C" w14:textId="7E3B234C"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0067FD2" w14:textId="3DC62933"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6D335CE1"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34626EFC" w14:textId="33B2CB70" w:rsidR="00D163BB" w:rsidRDefault="00D163BB" w:rsidP="005F4B77">
            <w:pPr>
              <w:pStyle w:val="TAC"/>
            </w:pPr>
          </w:p>
        </w:tc>
      </w:tr>
      <w:tr w:rsidR="008F75AF" w14:paraId="24AAD0C4" w14:textId="77777777" w:rsidTr="008F75AF">
        <w:tc>
          <w:tcPr>
            <w:tcW w:w="5132" w:type="dxa"/>
            <w:tcBorders>
              <w:top w:val="single" w:sz="4" w:space="0" w:color="auto"/>
              <w:left w:val="single" w:sz="4" w:space="0" w:color="auto"/>
              <w:bottom w:val="single" w:sz="4" w:space="0" w:color="auto"/>
              <w:right w:val="single" w:sz="4" w:space="0" w:color="auto"/>
            </w:tcBorders>
          </w:tcPr>
          <w:p w14:paraId="14D0E62E" w14:textId="61E3ED1D" w:rsidR="00D163BB" w:rsidRDefault="00D163BB" w:rsidP="00D97D8D">
            <w:pPr>
              <w:pStyle w:val="TAH"/>
              <w:ind w:left="317" w:hangingChars="176" w:hanging="317"/>
              <w:jc w:val="left"/>
              <w:rPr>
                <w:b w:val="0"/>
                <w:lang w:eastAsia="zh-CN"/>
              </w:rPr>
            </w:pPr>
            <w:r>
              <w:rPr>
                <w:b w:val="0"/>
                <w:lang w:eastAsia="zh-CN"/>
              </w:rPr>
              <w:t>#2:</w:t>
            </w:r>
            <w:r>
              <w:t xml:space="preserve"> </w:t>
            </w:r>
            <w:r w:rsidRPr="0037257F">
              <w:rPr>
                <w:b w:val="0"/>
                <w:lang w:eastAsia="zh-CN"/>
              </w:rPr>
              <w:t>protect MBS traffic in service layer</w:t>
            </w:r>
          </w:p>
        </w:tc>
        <w:tc>
          <w:tcPr>
            <w:tcW w:w="992" w:type="dxa"/>
            <w:tcBorders>
              <w:top w:val="single" w:sz="4" w:space="0" w:color="auto"/>
              <w:left w:val="single" w:sz="4" w:space="0" w:color="auto"/>
              <w:bottom w:val="single" w:sz="4" w:space="0" w:color="auto"/>
              <w:right w:val="single" w:sz="4" w:space="0" w:color="auto"/>
            </w:tcBorders>
          </w:tcPr>
          <w:p w14:paraId="2D1B32ED"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77D7B21" w14:textId="7627567A"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73E949F9" w14:textId="5E2D7510"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33D825A6"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57C7BD02" w14:textId="667F11BB" w:rsidR="00D163BB" w:rsidRDefault="00D163BB" w:rsidP="005F4B77">
            <w:pPr>
              <w:pStyle w:val="TAC"/>
            </w:pPr>
          </w:p>
        </w:tc>
      </w:tr>
      <w:tr w:rsidR="008F75AF" w14:paraId="33449B63" w14:textId="77777777" w:rsidTr="008F75AF">
        <w:tc>
          <w:tcPr>
            <w:tcW w:w="5132" w:type="dxa"/>
            <w:tcBorders>
              <w:top w:val="single" w:sz="4" w:space="0" w:color="auto"/>
              <w:left w:val="single" w:sz="4" w:space="0" w:color="auto"/>
              <w:bottom w:val="single" w:sz="4" w:space="0" w:color="auto"/>
              <w:right w:val="single" w:sz="4" w:space="0" w:color="auto"/>
            </w:tcBorders>
          </w:tcPr>
          <w:p w14:paraId="1CC81FE1" w14:textId="4889E2C8" w:rsidR="00D163BB" w:rsidRDefault="00D163BB" w:rsidP="005F4B77">
            <w:pPr>
              <w:pStyle w:val="TAH"/>
              <w:ind w:left="317" w:hangingChars="176" w:hanging="317"/>
              <w:jc w:val="left"/>
              <w:rPr>
                <w:b w:val="0"/>
                <w:lang w:eastAsia="zh-CN"/>
              </w:rPr>
            </w:pPr>
            <w:r>
              <w:rPr>
                <w:b w:val="0"/>
                <w:lang w:eastAsia="zh-CN"/>
              </w:rPr>
              <w:t>#3:</w:t>
            </w:r>
            <w:r>
              <w:t xml:space="preserve"> </w:t>
            </w:r>
            <w:r w:rsidRPr="0037257F">
              <w:rPr>
                <w:b w:val="0"/>
                <w:lang w:eastAsia="zh-CN"/>
              </w:rPr>
              <w:t>MBS Traffic Protection</w:t>
            </w:r>
          </w:p>
        </w:tc>
        <w:tc>
          <w:tcPr>
            <w:tcW w:w="992" w:type="dxa"/>
            <w:tcBorders>
              <w:top w:val="single" w:sz="4" w:space="0" w:color="auto"/>
              <w:left w:val="single" w:sz="4" w:space="0" w:color="auto"/>
              <w:bottom w:val="single" w:sz="4" w:space="0" w:color="auto"/>
              <w:right w:val="single" w:sz="4" w:space="0" w:color="auto"/>
            </w:tcBorders>
          </w:tcPr>
          <w:p w14:paraId="447BC212"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AD10361" w14:textId="10F0D2A3"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1F7B8E16" w14:textId="01CD794E"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74F01608"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6206A068" w14:textId="06292EAB" w:rsidR="00D163BB" w:rsidRDefault="00D163BB" w:rsidP="005F4B77">
            <w:pPr>
              <w:pStyle w:val="TAC"/>
            </w:pPr>
          </w:p>
        </w:tc>
      </w:tr>
      <w:tr w:rsidR="008F75AF" w14:paraId="60829124" w14:textId="77777777" w:rsidTr="008F75AF">
        <w:tc>
          <w:tcPr>
            <w:tcW w:w="5132" w:type="dxa"/>
            <w:tcBorders>
              <w:top w:val="single" w:sz="4" w:space="0" w:color="auto"/>
              <w:left w:val="single" w:sz="4" w:space="0" w:color="auto"/>
              <w:bottom w:val="single" w:sz="4" w:space="0" w:color="auto"/>
              <w:right w:val="single" w:sz="4" w:space="0" w:color="auto"/>
            </w:tcBorders>
          </w:tcPr>
          <w:p w14:paraId="2F8B1706" w14:textId="320962CB" w:rsidR="00D163BB" w:rsidRDefault="00D163BB"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992" w:type="dxa"/>
            <w:tcBorders>
              <w:top w:val="single" w:sz="4" w:space="0" w:color="auto"/>
              <w:left w:val="single" w:sz="4" w:space="0" w:color="auto"/>
              <w:bottom w:val="single" w:sz="4" w:space="0" w:color="auto"/>
              <w:right w:val="single" w:sz="4" w:space="0" w:color="auto"/>
            </w:tcBorders>
          </w:tcPr>
          <w:p w14:paraId="05FF1361" w14:textId="1157D4B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5972DAE"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33C043F4"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0531B4DB"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71FBB603" w14:textId="398A2EC9" w:rsidR="00D163BB" w:rsidRDefault="00D163BB" w:rsidP="005F4B77">
            <w:pPr>
              <w:pStyle w:val="TAC"/>
            </w:pPr>
          </w:p>
        </w:tc>
      </w:tr>
      <w:tr w:rsidR="008F75AF" w14:paraId="697603A2" w14:textId="77777777" w:rsidTr="008F75AF">
        <w:tc>
          <w:tcPr>
            <w:tcW w:w="5132" w:type="dxa"/>
            <w:tcBorders>
              <w:top w:val="single" w:sz="4" w:space="0" w:color="auto"/>
              <w:left w:val="single" w:sz="4" w:space="0" w:color="auto"/>
              <w:bottom w:val="single" w:sz="4" w:space="0" w:color="auto"/>
              <w:right w:val="single" w:sz="4" w:space="0" w:color="auto"/>
            </w:tcBorders>
          </w:tcPr>
          <w:p w14:paraId="48D52DB8" w14:textId="34A74D93" w:rsidR="00D163BB" w:rsidRDefault="00D163BB" w:rsidP="00D97D8D">
            <w:pPr>
              <w:pStyle w:val="TAH"/>
              <w:jc w:val="left"/>
              <w:rPr>
                <w:b w:val="0"/>
                <w:lang w:eastAsia="zh-CN"/>
              </w:rPr>
            </w:pPr>
            <w:r w:rsidRPr="0037257F">
              <w:rPr>
                <w:b w:val="0"/>
                <w:lang w:eastAsia="zh-CN"/>
              </w:rPr>
              <w:t>#5: Authorization revocation</w:t>
            </w:r>
          </w:p>
        </w:tc>
        <w:tc>
          <w:tcPr>
            <w:tcW w:w="992" w:type="dxa"/>
            <w:tcBorders>
              <w:top w:val="single" w:sz="4" w:space="0" w:color="auto"/>
              <w:left w:val="single" w:sz="4" w:space="0" w:color="auto"/>
              <w:bottom w:val="single" w:sz="4" w:space="0" w:color="auto"/>
              <w:right w:val="single" w:sz="4" w:space="0" w:color="auto"/>
            </w:tcBorders>
          </w:tcPr>
          <w:p w14:paraId="3547CE3A" w14:textId="718797C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1EBF4D81"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2C0D1DD0"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50145ADC"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0E3D8723" w14:textId="5EF3F53F" w:rsidR="00D163BB" w:rsidRDefault="00D163BB" w:rsidP="005F4B77">
            <w:pPr>
              <w:pStyle w:val="TAC"/>
            </w:pPr>
          </w:p>
        </w:tc>
      </w:tr>
      <w:tr w:rsidR="008F75AF" w14:paraId="5D7C9C71" w14:textId="77777777" w:rsidTr="008F75AF">
        <w:tc>
          <w:tcPr>
            <w:tcW w:w="5132" w:type="dxa"/>
            <w:tcBorders>
              <w:top w:val="single" w:sz="4" w:space="0" w:color="auto"/>
              <w:left w:val="single" w:sz="4" w:space="0" w:color="auto"/>
              <w:bottom w:val="single" w:sz="4" w:space="0" w:color="auto"/>
              <w:right w:val="single" w:sz="4" w:space="0" w:color="auto"/>
            </w:tcBorders>
          </w:tcPr>
          <w:p w14:paraId="5205F13E" w14:textId="3435A5F6" w:rsidR="00D163BB" w:rsidRPr="0037257F" w:rsidRDefault="00D163BB" w:rsidP="00D97D8D">
            <w:pPr>
              <w:pStyle w:val="TAH"/>
              <w:jc w:val="left"/>
              <w:rPr>
                <w:b w:val="0"/>
                <w:lang w:eastAsia="zh-CN"/>
              </w:rPr>
            </w:pPr>
            <w:r w:rsidRPr="0037257F">
              <w:rPr>
                <w:b w:val="0"/>
                <w:lang w:eastAsia="zh-CN"/>
              </w:rPr>
              <w:t>#</w:t>
            </w:r>
            <w:r w:rsidRPr="00D163BB">
              <w:rPr>
                <w:b w:val="0"/>
                <w:lang w:eastAsia="zh-CN"/>
              </w:rPr>
              <w:t>6: Authentication and authorization for multicast communication service based on AKMA</w:t>
            </w:r>
          </w:p>
        </w:tc>
        <w:tc>
          <w:tcPr>
            <w:tcW w:w="992" w:type="dxa"/>
            <w:tcBorders>
              <w:top w:val="single" w:sz="4" w:space="0" w:color="auto"/>
              <w:left w:val="single" w:sz="4" w:space="0" w:color="auto"/>
              <w:bottom w:val="single" w:sz="4" w:space="0" w:color="auto"/>
              <w:right w:val="single" w:sz="4" w:space="0" w:color="auto"/>
            </w:tcBorders>
          </w:tcPr>
          <w:p w14:paraId="4904BC4D" w14:textId="0C3BE2F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5B8BB93"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2B00DBEF"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5B021805"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7A605A7E" w14:textId="77777777" w:rsidR="00D163BB" w:rsidRDefault="00D163BB" w:rsidP="005F4B77">
            <w:pPr>
              <w:pStyle w:val="TAC"/>
            </w:pPr>
          </w:p>
        </w:tc>
      </w:tr>
      <w:tr w:rsidR="008F75AF" w14:paraId="063396C4" w14:textId="77777777" w:rsidTr="008F75AF">
        <w:tc>
          <w:tcPr>
            <w:tcW w:w="5132" w:type="dxa"/>
            <w:tcBorders>
              <w:top w:val="single" w:sz="4" w:space="0" w:color="auto"/>
              <w:left w:val="single" w:sz="4" w:space="0" w:color="auto"/>
              <w:bottom w:val="single" w:sz="4" w:space="0" w:color="auto"/>
              <w:right w:val="single" w:sz="4" w:space="0" w:color="auto"/>
            </w:tcBorders>
          </w:tcPr>
          <w:p w14:paraId="6AC8E08B" w14:textId="2218FF11" w:rsidR="00D163BB" w:rsidRPr="00D163BB" w:rsidRDefault="00D163BB" w:rsidP="00D97D8D">
            <w:pPr>
              <w:pStyle w:val="TAH"/>
              <w:jc w:val="left"/>
              <w:rPr>
                <w:b w:val="0"/>
                <w:lang w:eastAsia="zh-CN"/>
              </w:rPr>
            </w:pPr>
            <w:r>
              <w:rPr>
                <w:b w:val="0"/>
                <w:lang w:eastAsia="zh-CN"/>
              </w:rPr>
              <w:t>#</w:t>
            </w:r>
            <w:r w:rsidRPr="00D163BB">
              <w:rPr>
                <w:b w:val="0"/>
                <w:lang w:eastAsia="zh-CN"/>
              </w:rPr>
              <w:t>7: security protection between AF and 5GC</w:t>
            </w:r>
          </w:p>
        </w:tc>
        <w:tc>
          <w:tcPr>
            <w:tcW w:w="992" w:type="dxa"/>
            <w:tcBorders>
              <w:top w:val="single" w:sz="4" w:space="0" w:color="auto"/>
              <w:left w:val="single" w:sz="4" w:space="0" w:color="auto"/>
              <w:bottom w:val="single" w:sz="4" w:space="0" w:color="auto"/>
              <w:right w:val="single" w:sz="4" w:space="0" w:color="auto"/>
            </w:tcBorders>
          </w:tcPr>
          <w:p w14:paraId="375B1754"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C9ABB78"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1716CF26"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6115B580" w14:textId="707E43BD" w:rsidR="00D163BB" w:rsidRDefault="00D163BB" w:rsidP="005F4B77">
            <w:pPr>
              <w:pStyle w:val="TAC"/>
            </w:pPr>
            <w:r>
              <w:rPr>
                <w:rFonts w:hint="eastAsia"/>
                <w:lang w:eastAsia="zh-CN"/>
              </w:rPr>
              <w:t>x</w:t>
            </w:r>
          </w:p>
        </w:tc>
        <w:tc>
          <w:tcPr>
            <w:tcW w:w="822" w:type="dxa"/>
            <w:tcBorders>
              <w:top w:val="single" w:sz="4" w:space="0" w:color="auto"/>
              <w:left w:val="single" w:sz="4" w:space="0" w:color="auto"/>
              <w:bottom w:val="single" w:sz="4" w:space="0" w:color="auto"/>
              <w:right w:val="single" w:sz="4" w:space="0" w:color="auto"/>
            </w:tcBorders>
          </w:tcPr>
          <w:p w14:paraId="18E0E165" w14:textId="77777777" w:rsidR="00D163BB" w:rsidRDefault="00D163BB" w:rsidP="005F4B77">
            <w:pPr>
              <w:pStyle w:val="TAC"/>
            </w:pPr>
          </w:p>
        </w:tc>
      </w:tr>
      <w:tr w:rsidR="008F75AF" w14:paraId="328AFFEC" w14:textId="77777777" w:rsidTr="008F75AF">
        <w:tc>
          <w:tcPr>
            <w:tcW w:w="5132" w:type="dxa"/>
            <w:tcBorders>
              <w:top w:val="single" w:sz="4" w:space="0" w:color="auto"/>
              <w:left w:val="single" w:sz="4" w:space="0" w:color="auto"/>
              <w:bottom w:val="single" w:sz="4" w:space="0" w:color="auto"/>
              <w:right w:val="single" w:sz="4" w:space="0" w:color="auto"/>
            </w:tcBorders>
          </w:tcPr>
          <w:p w14:paraId="0F8DE96A" w14:textId="0817F9E0" w:rsidR="00007417" w:rsidRDefault="00007417" w:rsidP="00007417">
            <w:pPr>
              <w:pStyle w:val="TAH"/>
              <w:jc w:val="left"/>
              <w:rPr>
                <w:b w:val="0"/>
                <w:lang w:eastAsia="zh-CN"/>
              </w:rPr>
            </w:pPr>
            <w:r>
              <w:rPr>
                <w:b w:val="0"/>
                <w:lang w:eastAsia="zh-CN"/>
              </w:rPr>
              <w:t>#8</w:t>
            </w:r>
            <w:r w:rsidRPr="00D163BB">
              <w:rPr>
                <w:b w:val="0"/>
                <w:lang w:eastAsia="zh-CN"/>
              </w:rPr>
              <w:t>:</w:t>
            </w:r>
            <w:r>
              <w:rPr>
                <w:b w:val="0"/>
                <w:lang w:eastAsia="zh-CN"/>
              </w:rPr>
              <w:t xml:space="preserve"> </w:t>
            </w:r>
            <w:r w:rsidRPr="00007417">
              <w:rPr>
                <w:b w:val="0"/>
                <w:lang w:eastAsia="zh-CN"/>
              </w:rPr>
              <w:t>MBS Traffic Protection</w:t>
            </w:r>
          </w:p>
        </w:tc>
        <w:tc>
          <w:tcPr>
            <w:tcW w:w="992" w:type="dxa"/>
            <w:tcBorders>
              <w:top w:val="single" w:sz="4" w:space="0" w:color="auto"/>
              <w:left w:val="single" w:sz="4" w:space="0" w:color="auto"/>
              <w:bottom w:val="single" w:sz="4" w:space="0" w:color="auto"/>
              <w:right w:val="single" w:sz="4" w:space="0" w:color="auto"/>
            </w:tcBorders>
          </w:tcPr>
          <w:p w14:paraId="524045B3" w14:textId="77777777" w:rsidR="00007417" w:rsidRDefault="00007417" w:rsidP="0000741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6BEB4BB" w14:textId="31FFFB67" w:rsidR="00007417" w:rsidRDefault="00007417" w:rsidP="00007417">
            <w:pPr>
              <w:pStyle w:val="TAC"/>
              <w:rPr>
                <w:rFonts w:eastAsia="Malgun Gothic"/>
                <w:lang w:eastAsia="ja-JP"/>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5D280F19" w14:textId="445C5EEE" w:rsidR="00007417" w:rsidRDefault="00007417" w:rsidP="00007417">
            <w:pPr>
              <w:pStyle w:val="TAC"/>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64D80F84" w14:textId="77777777" w:rsidR="00007417" w:rsidRDefault="00007417" w:rsidP="00007417">
            <w:pPr>
              <w:pStyle w:val="TAC"/>
              <w:rPr>
                <w:lang w:eastAsia="zh-CN"/>
              </w:rPr>
            </w:pPr>
          </w:p>
        </w:tc>
        <w:tc>
          <w:tcPr>
            <w:tcW w:w="822" w:type="dxa"/>
            <w:tcBorders>
              <w:top w:val="single" w:sz="4" w:space="0" w:color="auto"/>
              <w:left w:val="single" w:sz="4" w:space="0" w:color="auto"/>
              <w:bottom w:val="single" w:sz="4" w:space="0" w:color="auto"/>
              <w:right w:val="single" w:sz="4" w:space="0" w:color="auto"/>
            </w:tcBorders>
          </w:tcPr>
          <w:p w14:paraId="4FD82833" w14:textId="77777777" w:rsidR="00007417" w:rsidRDefault="00007417" w:rsidP="00007417">
            <w:pPr>
              <w:pStyle w:val="TAC"/>
            </w:pPr>
          </w:p>
        </w:tc>
      </w:tr>
      <w:tr w:rsidR="008F75AF" w14:paraId="77828689" w14:textId="77777777" w:rsidTr="008F75AF">
        <w:tc>
          <w:tcPr>
            <w:tcW w:w="5132" w:type="dxa"/>
            <w:tcBorders>
              <w:top w:val="single" w:sz="4" w:space="0" w:color="auto"/>
              <w:left w:val="single" w:sz="4" w:space="0" w:color="auto"/>
              <w:bottom w:val="single" w:sz="4" w:space="0" w:color="auto"/>
              <w:right w:val="single" w:sz="4" w:space="0" w:color="auto"/>
            </w:tcBorders>
          </w:tcPr>
          <w:p w14:paraId="29328077" w14:textId="672F132D" w:rsidR="001D469C" w:rsidRDefault="001D469C" w:rsidP="00007417">
            <w:pPr>
              <w:pStyle w:val="TAH"/>
              <w:jc w:val="left"/>
              <w:rPr>
                <w:b w:val="0"/>
                <w:lang w:eastAsia="zh-CN"/>
              </w:rPr>
            </w:pPr>
            <w:r w:rsidRPr="001D469C">
              <w:rPr>
                <w:b w:val="0"/>
                <w:lang w:eastAsia="zh-CN"/>
              </w:rPr>
              <w:t>#9: Key update solution</w:t>
            </w:r>
          </w:p>
        </w:tc>
        <w:tc>
          <w:tcPr>
            <w:tcW w:w="992" w:type="dxa"/>
            <w:tcBorders>
              <w:top w:val="single" w:sz="4" w:space="0" w:color="auto"/>
              <w:left w:val="single" w:sz="4" w:space="0" w:color="auto"/>
              <w:bottom w:val="single" w:sz="4" w:space="0" w:color="auto"/>
              <w:right w:val="single" w:sz="4" w:space="0" w:color="auto"/>
            </w:tcBorders>
          </w:tcPr>
          <w:p w14:paraId="11772D93" w14:textId="77777777" w:rsidR="001D469C" w:rsidRDefault="001D469C" w:rsidP="0000741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41C19CD" w14:textId="4AA48D42" w:rsidR="001D469C" w:rsidRDefault="001D469C" w:rsidP="00007417">
            <w:pPr>
              <w:pStyle w:val="TAC"/>
              <w:rPr>
                <w:rFonts w:eastAsia="Malgun Gothic"/>
                <w:lang w:eastAsia="ja-JP"/>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65168631" w14:textId="77777777" w:rsidR="001D469C" w:rsidRDefault="001D469C" w:rsidP="00007417">
            <w:pPr>
              <w:pStyle w:val="TAC"/>
            </w:pPr>
          </w:p>
        </w:tc>
        <w:tc>
          <w:tcPr>
            <w:tcW w:w="993" w:type="dxa"/>
            <w:tcBorders>
              <w:top w:val="single" w:sz="4" w:space="0" w:color="auto"/>
              <w:left w:val="single" w:sz="4" w:space="0" w:color="auto"/>
              <w:bottom w:val="single" w:sz="4" w:space="0" w:color="auto"/>
              <w:right w:val="single" w:sz="4" w:space="0" w:color="auto"/>
            </w:tcBorders>
          </w:tcPr>
          <w:p w14:paraId="2C26F2E6" w14:textId="77777777" w:rsidR="001D469C" w:rsidRDefault="001D469C" w:rsidP="00007417">
            <w:pPr>
              <w:pStyle w:val="TAC"/>
            </w:pPr>
          </w:p>
        </w:tc>
        <w:tc>
          <w:tcPr>
            <w:tcW w:w="822" w:type="dxa"/>
            <w:tcBorders>
              <w:top w:val="single" w:sz="4" w:space="0" w:color="auto"/>
              <w:left w:val="single" w:sz="4" w:space="0" w:color="auto"/>
              <w:bottom w:val="single" w:sz="4" w:space="0" w:color="auto"/>
              <w:right w:val="single" w:sz="4" w:space="0" w:color="auto"/>
            </w:tcBorders>
          </w:tcPr>
          <w:p w14:paraId="6D412703" w14:textId="77777777" w:rsidR="001D469C" w:rsidRDefault="001D469C" w:rsidP="00007417">
            <w:pPr>
              <w:pStyle w:val="TAC"/>
            </w:pPr>
          </w:p>
        </w:tc>
      </w:tr>
      <w:tr w:rsidR="008F75AF" w14:paraId="08F2A21E" w14:textId="77777777" w:rsidTr="008F75AF">
        <w:tc>
          <w:tcPr>
            <w:tcW w:w="5132" w:type="dxa"/>
            <w:tcBorders>
              <w:top w:val="single" w:sz="4" w:space="0" w:color="auto"/>
              <w:left w:val="single" w:sz="4" w:space="0" w:color="auto"/>
              <w:bottom w:val="single" w:sz="4" w:space="0" w:color="auto"/>
              <w:right w:val="single" w:sz="4" w:space="0" w:color="auto"/>
            </w:tcBorders>
          </w:tcPr>
          <w:p w14:paraId="64BC785A" w14:textId="436C4A9F" w:rsidR="00F47311" w:rsidRPr="001D469C" w:rsidRDefault="00F47311" w:rsidP="00F47311">
            <w:pPr>
              <w:pStyle w:val="TAH"/>
              <w:jc w:val="left"/>
              <w:rPr>
                <w:b w:val="0"/>
                <w:lang w:eastAsia="zh-CN"/>
              </w:rPr>
            </w:pPr>
            <w:r w:rsidRPr="001D469C">
              <w:rPr>
                <w:b w:val="0"/>
                <w:lang w:eastAsia="zh-CN"/>
              </w:rPr>
              <w:t>#</w:t>
            </w:r>
            <w:r>
              <w:rPr>
                <w:b w:val="0"/>
                <w:lang w:eastAsia="zh-CN"/>
              </w:rPr>
              <w:t>10</w:t>
            </w:r>
            <w:r w:rsidRPr="001D469C">
              <w:rPr>
                <w:b w:val="0"/>
                <w:lang w:eastAsia="zh-CN"/>
              </w:rPr>
              <w:t>:</w:t>
            </w:r>
            <w:r>
              <w:rPr>
                <w:b w:val="0"/>
                <w:lang w:eastAsia="zh-CN"/>
              </w:rPr>
              <w:t xml:space="preserve"> </w:t>
            </w:r>
            <w:r w:rsidRPr="00F47311">
              <w:rPr>
                <w:b w:val="0"/>
                <w:lang w:eastAsia="zh-CN"/>
              </w:rPr>
              <w:t>Secure framework for Key distribution in MBS</w:t>
            </w:r>
          </w:p>
        </w:tc>
        <w:tc>
          <w:tcPr>
            <w:tcW w:w="992" w:type="dxa"/>
            <w:tcBorders>
              <w:top w:val="single" w:sz="4" w:space="0" w:color="auto"/>
              <w:left w:val="single" w:sz="4" w:space="0" w:color="auto"/>
              <w:bottom w:val="single" w:sz="4" w:space="0" w:color="auto"/>
              <w:right w:val="single" w:sz="4" w:space="0" w:color="auto"/>
            </w:tcBorders>
          </w:tcPr>
          <w:p w14:paraId="2D62058A" w14:textId="77777777" w:rsidR="00F47311" w:rsidRDefault="00F47311" w:rsidP="00F4731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47B47BE" w14:textId="55F3A61B" w:rsidR="00F47311" w:rsidRDefault="00F47311" w:rsidP="00F47311">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87BF7E0" w14:textId="7F384CAC" w:rsidR="00F47311" w:rsidRDefault="00F47311" w:rsidP="00F47311">
            <w:pPr>
              <w:pStyle w:val="TAC"/>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36E11A87" w14:textId="77777777" w:rsidR="00F47311" w:rsidRDefault="00F47311" w:rsidP="00F47311">
            <w:pPr>
              <w:pStyle w:val="TAC"/>
            </w:pPr>
          </w:p>
        </w:tc>
        <w:tc>
          <w:tcPr>
            <w:tcW w:w="822" w:type="dxa"/>
            <w:tcBorders>
              <w:top w:val="single" w:sz="4" w:space="0" w:color="auto"/>
              <w:left w:val="single" w:sz="4" w:space="0" w:color="auto"/>
              <w:bottom w:val="single" w:sz="4" w:space="0" w:color="auto"/>
              <w:right w:val="single" w:sz="4" w:space="0" w:color="auto"/>
            </w:tcBorders>
          </w:tcPr>
          <w:p w14:paraId="74C371D3" w14:textId="77777777" w:rsidR="00F47311" w:rsidRDefault="00F47311" w:rsidP="00F47311">
            <w:pPr>
              <w:pStyle w:val="TAC"/>
            </w:pPr>
          </w:p>
        </w:tc>
      </w:tr>
      <w:tr w:rsidR="008F75AF" w14:paraId="0BA5BBC4" w14:textId="77777777" w:rsidTr="008F75AF">
        <w:tc>
          <w:tcPr>
            <w:tcW w:w="5132" w:type="dxa"/>
            <w:tcBorders>
              <w:top w:val="single" w:sz="4" w:space="0" w:color="auto"/>
              <w:left w:val="single" w:sz="4" w:space="0" w:color="auto"/>
              <w:bottom w:val="single" w:sz="4" w:space="0" w:color="auto"/>
              <w:right w:val="single" w:sz="4" w:space="0" w:color="auto"/>
            </w:tcBorders>
          </w:tcPr>
          <w:p w14:paraId="567FCB85" w14:textId="23C3690A" w:rsidR="00F47311" w:rsidRPr="001D469C" w:rsidRDefault="00702CD0" w:rsidP="00F47311">
            <w:pPr>
              <w:pStyle w:val="TAH"/>
              <w:jc w:val="left"/>
              <w:rPr>
                <w:b w:val="0"/>
                <w:lang w:eastAsia="zh-CN"/>
              </w:rPr>
            </w:pPr>
            <w:r>
              <w:rPr>
                <w:rFonts w:hint="eastAsia"/>
                <w:b w:val="0"/>
                <w:lang w:eastAsia="zh-CN"/>
              </w:rPr>
              <w:t>#</w:t>
            </w:r>
            <w:r>
              <w:rPr>
                <w:b w:val="0"/>
                <w:lang w:eastAsia="zh-CN"/>
              </w:rPr>
              <w:t xml:space="preserve">11: </w:t>
            </w:r>
            <w:r w:rsidRPr="00702CD0">
              <w:rPr>
                <w:b w:val="0"/>
                <w:lang w:eastAsia="zh-CN"/>
              </w:rPr>
              <w:t>Update the keys used to protect the MBS traffic</w:t>
            </w:r>
          </w:p>
        </w:tc>
        <w:tc>
          <w:tcPr>
            <w:tcW w:w="992" w:type="dxa"/>
            <w:tcBorders>
              <w:top w:val="single" w:sz="4" w:space="0" w:color="auto"/>
              <w:left w:val="single" w:sz="4" w:space="0" w:color="auto"/>
              <w:bottom w:val="single" w:sz="4" w:space="0" w:color="auto"/>
              <w:right w:val="single" w:sz="4" w:space="0" w:color="auto"/>
            </w:tcBorders>
          </w:tcPr>
          <w:p w14:paraId="7FAF9C5B" w14:textId="77777777" w:rsidR="00F47311" w:rsidRDefault="00F47311" w:rsidP="00F4731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0E569B" w14:textId="1C5A445D" w:rsidR="00F47311" w:rsidRDefault="00702CD0" w:rsidP="00F47311">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341D426A" w14:textId="5E3B19D1" w:rsidR="00F47311" w:rsidRDefault="00F47311" w:rsidP="00F47311">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6189A8A2" w14:textId="77777777" w:rsidR="00F47311" w:rsidRDefault="00F47311" w:rsidP="00F47311">
            <w:pPr>
              <w:pStyle w:val="TAC"/>
            </w:pPr>
          </w:p>
        </w:tc>
        <w:tc>
          <w:tcPr>
            <w:tcW w:w="822" w:type="dxa"/>
            <w:tcBorders>
              <w:top w:val="single" w:sz="4" w:space="0" w:color="auto"/>
              <w:left w:val="single" w:sz="4" w:space="0" w:color="auto"/>
              <w:bottom w:val="single" w:sz="4" w:space="0" w:color="auto"/>
              <w:right w:val="single" w:sz="4" w:space="0" w:color="auto"/>
            </w:tcBorders>
          </w:tcPr>
          <w:p w14:paraId="79173DAB" w14:textId="77777777" w:rsidR="00F47311" w:rsidRDefault="00F47311" w:rsidP="00F47311">
            <w:pPr>
              <w:pStyle w:val="TAC"/>
            </w:pPr>
          </w:p>
        </w:tc>
      </w:tr>
      <w:tr w:rsidR="008F75AF" w14:paraId="573004FA" w14:textId="77777777" w:rsidTr="008F75AF">
        <w:tc>
          <w:tcPr>
            <w:tcW w:w="5132" w:type="dxa"/>
            <w:tcBorders>
              <w:top w:val="single" w:sz="4" w:space="0" w:color="auto"/>
              <w:left w:val="single" w:sz="4" w:space="0" w:color="auto"/>
              <w:bottom w:val="single" w:sz="4" w:space="0" w:color="auto"/>
              <w:right w:val="single" w:sz="4" w:space="0" w:color="auto"/>
            </w:tcBorders>
          </w:tcPr>
          <w:p w14:paraId="3A0D0DF6" w14:textId="1D6B57ED" w:rsidR="00702CD0" w:rsidRPr="001D469C" w:rsidRDefault="00702CD0" w:rsidP="00702CD0">
            <w:pPr>
              <w:pStyle w:val="TAH"/>
              <w:jc w:val="left"/>
              <w:rPr>
                <w:b w:val="0"/>
                <w:lang w:eastAsia="zh-CN"/>
              </w:rPr>
            </w:pPr>
            <w:r>
              <w:rPr>
                <w:rFonts w:hint="eastAsia"/>
                <w:b w:val="0"/>
                <w:lang w:eastAsia="zh-CN"/>
              </w:rPr>
              <w:t>#</w:t>
            </w:r>
            <w:r>
              <w:rPr>
                <w:b w:val="0"/>
                <w:lang w:eastAsia="zh-CN"/>
              </w:rPr>
              <w:t xml:space="preserve">12: </w:t>
            </w:r>
            <w:r w:rsidRPr="00702CD0">
              <w:rPr>
                <w:b w:val="0"/>
                <w:lang w:eastAsia="zh-CN"/>
              </w:rPr>
              <w:t>Protection of MBS traffic at service layer based on GBA</w:t>
            </w:r>
          </w:p>
        </w:tc>
        <w:tc>
          <w:tcPr>
            <w:tcW w:w="992" w:type="dxa"/>
            <w:tcBorders>
              <w:top w:val="single" w:sz="4" w:space="0" w:color="auto"/>
              <w:left w:val="single" w:sz="4" w:space="0" w:color="auto"/>
              <w:bottom w:val="single" w:sz="4" w:space="0" w:color="auto"/>
              <w:right w:val="single" w:sz="4" w:space="0" w:color="auto"/>
            </w:tcBorders>
          </w:tcPr>
          <w:p w14:paraId="21DD7049" w14:textId="77777777" w:rsidR="00702CD0" w:rsidRPr="00702CD0" w:rsidRDefault="00702CD0" w:rsidP="00702CD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2952CC" w14:textId="17CE851B" w:rsidR="00702CD0" w:rsidRDefault="00702CD0" w:rsidP="00702CD0">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175A3161" w14:textId="68D50BC9" w:rsidR="00702CD0" w:rsidRDefault="00702CD0" w:rsidP="00702CD0">
            <w:pPr>
              <w:pStyle w:val="TAC"/>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7A2524D6" w14:textId="77777777" w:rsidR="00702CD0" w:rsidRDefault="00702CD0" w:rsidP="00702CD0">
            <w:pPr>
              <w:pStyle w:val="TAC"/>
            </w:pPr>
          </w:p>
        </w:tc>
        <w:tc>
          <w:tcPr>
            <w:tcW w:w="822" w:type="dxa"/>
            <w:tcBorders>
              <w:top w:val="single" w:sz="4" w:space="0" w:color="auto"/>
              <w:left w:val="single" w:sz="4" w:space="0" w:color="auto"/>
              <w:bottom w:val="single" w:sz="4" w:space="0" w:color="auto"/>
              <w:right w:val="single" w:sz="4" w:space="0" w:color="auto"/>
            </w:tcBorders>
          </w:tcPr>
          <w:p w14:paraId="7E031455" w14:textId="77777777" w:rsidR="00702CD0" w:rsidRDefault="00702CD0" w:rsidP="00702CD0">
            <w:pPr>
              <w:pStyle w:val="TAC"/>
            </w:pPr>
          </w:p>
        </w:tc>
      </w:tr>
      <w:tr w:rsidR="008F75AF" w14:paraId="17117082" w14:textId="77777777" w:rsidTr="008F75AF">
        <w:tc>
          <w:tcPr>
            <w:tcW w:w="5132" w:type="dxa"/>
            <w:tcBorders>
              <w:top w:val="single" w:sz="4" w:space="0" w:color="auto"/>
              <w:left w:val="single" w:sz="4" w:space="0" w:color="auto"/>
              <w:bottom w:val="single" w:sz="4" w:space="0" w:color="auto"/>
              <w:right w:val="single" w:sz="4" w:space="0" w:color="auto"/>
            </w:tcBorders>
          </w:tcPr>
          <w:p w14:paraId="72F99F48" w14:textId="5BACBBC0" w:rsidR="00971CFB" w:rsidRPr="001D469C" w:rsidRDefault="00971CFB" w:rsidP="00971CFB">
            <w:pPr>
              <w:pStyle w:val="TAH"/>
              <w:jc w:val="left"/>
              <w:rPr>
                <w:b w:val="0"/>
                <w:lang w:eastAsia="zh-CN"/>
              </w:rPr>
            </w:pPr>
            <w:r>
              <w:rPr>
                <w:rFonts w:hint="eastAsia"/>
                <w:b w:val="0"/>
                <w:lang w:eastAsia="zh-CN"/>
              </w:rPr>
              <w:t>#</w:t>
            </w:r>
            <w:r>
              <w:rPr>
                <w:b w:val="0"/>
                <w:lang w:eastAsia="zh-CN"/>
              </w:rPr>
              <w:t xml:space="preserve">13: </w:t>
            </w:r>
            <w:r w:rsidRPr="00971CFB">
              <w:rPr>
                <w:b w:val="0"/>
                <w:lang w:eastAsia="zh-CN"/>
              </w:rPr>
              <w:t>Key generation and distribution for MBS</w:t>
            </w:r>
          </w:p>
        </w:tc>
        <w:tc>
          <w:tcPr>
            <w:tcW w:w="992" w:type="dxa"/>
            <w:tcBorders>
              <w:top w:val="single" w:sz="4" w:space="0" w:color="auto"/>
              <w:left w:val="single" w:sz="4" w:space="0" w:color="auto"/>
              <w:bottom w:val="single" w:sz="4" w:space="0" w:color="auto"/>
              <w:right w:val="single" w:sz="4" w:space="0" w:color="auto"/>
            </w:tcBorders>
          </w:tcPr>
          <w:p w14:paraId="6D60850A" w14:textId="77777777" w:rsidR="00971CFB" w:rsidRDefault="00971CFB" w:rsidP="00971CF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ADCC273" w14:textId="43BE8411" w:rsidR="00971CFB" w:rsidRDefault="00971CFB" w:rsidP="00971CFB">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721C8C51" w14:textId="7EDD6387" w:rsidR="00971CFB" w:rsidRDefault="00971CFB" w:rsidP="00971CFB">
            <w:pPr>
              <w:pStyle w:val="TAC"/>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4C3FF7C3" w14:textId="77777777" w:rsidR="00971CFB" w:rsidRDefault="00971CFB" w:rsidP="00971CFB">
            <w:pPr>
              <w:pStyle w:val="TAC"/>
            </w:pPr>
          </w:p>
        </w:tc>
        <w:tc>
          <w:tcPr>
            <w:tcW w:w="822" w:type="dxa"/>
            <w:tcBorders>
              <w:top w:val="single" w:sz="4" w:space="0" w:color="auto"/>
              <w:left w:val="single" w:sz="4" w:space="0" w:color="auto"/>
              <w:bottom w:val="single" w:sz="4" w:space="0" w:color="auto"/>
              <w:right w:val="single" w:sz="4" w:space="0" w:color="auto"/>
            </w:tcBorders>
          </w:tcPr>
          <w:p w14:paraId="4D10C2E4" w14:textId="77777777" w:rsidR="00971CFB" w:rsidRDefault="00971CFB" w:rsidP="00971CFB">
            <w:pPr>
              <w:pStyle w:val="TAC"/>
            </w:pPr>
          </w:p>
        </w:tc>
      </w:tr>
      <w:tr w:rsidR="008F75AF" w14:paraId="56A3947E" w14:textId="77777777" w:rsidTr="008F75AF">
        <w:tc>
          <w:tcPr>
            <w:tcW w:w="5132" w:type="dxa"/>
            <w:tcBorders>
              <w:top w:val="single" w:sz="4" w:space="0" w:color="auto"/>
              <w:left w:val="single" w:sz="4" w:space="0" w:color="auto"/>
              <w:bottom w:val="single" w:sz="4" w:space="0" w:color="auto"/>
              <w:right w:val="single" w:sz="4" w:space="0" w:color="auto"/>
            </w:tcBorders>
            <w:hideMark/>
          </w:tcPr>
          <w:p w14:paraId="5DACF5C0" w14:textId="02B05826" w:rsidR="00971CFB" w:rsidRDefault="00971CFB" w:rsidP="00971CFB">
            <w:pPr>
              <w:pStyle w:val="TAH"/>
              <w:jc w:val="left"/>
              <w:rPr>
                <w:b w:val="0"/>
                <w:lang w:eastAsia="zh-CN"/>
              </w:rPr>
            </w:pPr>
            <w:r>
              <w:rPr>
                <w:b w:val="0"/>
                <w:lang w:eastAsia="zh-CN"/>
              </w:rPr>
              <w:t>#</w:t>
            </w:r>
            <w:r w:rsidRPr="00103FB1">
              <w:rPr>
                <w:b w:val="0"/>
                <w:highlight w:val="yellow"/>
                <w:lang w:eastAsia="zh-CN"/>
              </w:rPr>
              <w:t>X</w:t>
            </w:r>
            <w:r>
              <w:rPr>
                <w:b w:val="0"/>
                <w:lang w:eastAsia="zh-CN"/>
              </w:rPr>
              <w:t>: &lt;Solution name&gt;</w:t>
            </w:r>
          </w:p>
        </w:tc>
        <w:tc>
          <w:tcPr>
            <w:tcW w:w="992" w:type="dxa"/>
            <w:tcBorders>
              <w:top w:val="single" w:sz="4" w:space="0" w:color="auto"/>
              <w:left w:val="single" w:sz="4" w:space="0" w:color="auto"/>
              <w:bottom w:val="single" w:sz="4" w:space="0" w:color="auto"/>
              <w:right w:val="single" w:sz="4" w:space="0" w:color="auto"/>
            </w:tcBorders>
            <w:hideMark/>
          </w:tcPr>
          <w:p w14:paraId="4F5C9C9E" w14:textId="77777777" w:rsidR="00971CFB" w:rsidRDefault="00971CFB" w:rsidP="00971CF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F13962" w14:textId="77777777" w:rsidR="00971CFB" w:rsidRDefault="00971CFB" w:rsidP="00971CFB">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77333239" w14:textId="77777777" w:rsidR="00971CFB" w:rsidRDefault="00971CFB" w:rsidP="00971CFB">
            <w:pPr>
              <w:pStyle w:val="TAC"/>
            </w:pPr>
          </w:p>
        </w:tc>
        <w:tc>
          <w:tcPr>
            <w:tcW w:w="993" w:type="dxa"/>
            <w:tcBorders>
              <w:top w:val="single" w:sz="4" w:space="0" w:color="auto"/>
              <w:left w:val="single" w:sz="4" w:space="0" w:color="auto"/>
              <w:bottom w:val="single" w:sz="4" w:space="0" w:color="auto"/>
              <w:right w:val="single" w:sz="4" w:space="0" w:color="auto"/>
            </w:tcBorders>
          </w:tcPr>
          <w:p w14:paraId="5701E1D3" w14:textId="77777777" w:rsidR="00971CFB" w:rsidRDefault="00971CFB" w:rsidP="00971CFB">
            <w:pPr>
              <w:pStyle w:val="TAC"/>
            </w:pPr>
          </w:p>
        </w:tc>
        <w:tc>
          <w:tcPr>
            <w:tcW w:w="822" w:type="dxa"/>
            <w:tcBorders>
              <w:top w:val="single" w:sz="4" w:space="0" w:color="auto"/>
              <w:left w:val="single" w:sz="4" w:space="0" w:color="auto"/>
              <w:bottom w:val="single" w:sz="4" w:space="0" w:color="auto"/>
              <w:right w:val="single" w:sz="4" w:space="0" w:color="auto"/>
            </w:tcBorders>
          </w:tcPr>
          <w:p w14:paraId="021ABBCF" w14:textId="37EE961F" w:rsidR="00971CFB" w:rsidRDefault="00971CFB" w:rsidP="00971CFB">
            <w:pPr>
              <w:pStyle w:val="TAC"/>
            </w:pPr>
          </w:p>
        </w:tc>
      </w:tr>
    </w:tbl>
    <w:p w14:paraId="35ABA0E2" w14:textId="77777777" w:rsidR="006056B6" w:rsidRDefault="006056B6" w:rsidP="006056B6">
      <w:pPr>
        <w:pStyle w:val="EditorsNote"/>
        <w:ind w:left="0" w:firstLine="0"/>
      </w:pPr>
    </w:p>
    <w:p w14:paraId="2B134B64" w14:textId="077F91EF" w:rsidR="00373CEF" w:rsidRPr="00E65734" w:rsidRDefault="005C1223" w:rsidP="00B47F8B">
      <w:pPr>
        <w:pStyle w:val="EditorsNote"/>
      </w:pPr>
      <w:r w:rsidRPr="00F62681">
        <w:t>Editor's note:</w:t>
      </w:r>
      <w:r w:rsidRPr="00F62681">
        <w:tab/>
        <w:t>This clause describes the mapping between solutions and key issues.</w:t>
      </w:r>
    </w:p>
    <w:p w14:paraId="735D95C1" w14:textId="3E664DD7" w:rsidR="00E65734" w:rsidRDefault="00E65734" w:rsidP="00E65734">
      <w:pPr>
        <w:pStyle w:val="2"/>
      </w:pPr>
      <w:bookmarkStart w:id="93" w:name="_Toc66096008"/>
      <w:r>
        <w:t>6</w:t>
      </w:r>
      <w:r w:rsidRPr="004D3578">
        <w:t>.</w:t>
      </w:r>
      <w:r w:rsidR="00BD24A9">
        <w:t>1</w:t>
      </w:r>
      <w:r w:rsidRPr="004D3578">
        <w:tab/>
      </w:r>
      <w:r w:rsidRPr="007B6DA1">
        <w:t>Solution #</w:t>
      </w:r>
      <w:r w:rsidR="00BD24A9">
        <w:t>1</w:t>
      </w:r>
      <w:r w:rsidRPr="007B6DA1">
        <w:t xml:space="preserve">: </w:t>
      </w:r>
      <w:r w:rsidR="00007417">
        <w:t>P</w:t>
      </w:r>
      <w:r w:rsidR="00007417" w:rsidRPr="00F811E9">
        <w:t>rotect</w:t>
      </w:r>
      <w:r w:rsidR="00B42148">
        <w:t>ion of</w:t>
      </w:r>
      <w:r w:rsidR="00007417" w:rsidRPr="00F811E9">
        <w:t xml:space="preserve"> </w:t>
      </w:r>
      <w:r w:rsidRPr="00F811E9">
        <w:t>MBS traffic in transport layer</w:t>
      </w:r>
      <w:bookmarkEnd w:id="93"/>
    </w:p>
    <w:p w14:paraId="6846FDF4" w14:textId="2FDC42BC" w:rsidR="00E65734" w:rsidRDefault="00E65734" w:rsidP="00E65734">
      <w:pPr>
        <w:pStyle w:val="3"/>
      </w:pPr>
      <w:bookmarkStart w:id="94" w:name="_Toc66096009"/>
      <w:r>
        <w:t>6.</w:t>
      </w:r>
      <w:r w:rsidR="00BD24A9">
        <w:t>1</w:t>
      </w:r>
      <w:r>
        <w:t>.1</w:t>
      </w:r>
      <w:r>
        <w:tab/>
      </w:r>
      <w:r w:rsidRPr="007B6DA1">
        <w:t>Solution overview</w:t>
      </w:r>
      <w:bookmarkEnd w:id="94"/>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w:t>
      </w:r>
      <w:r>
        <w:lastRenderedPageBreak/>
        <w:t xml:space="preserve">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95" w:name="_Toc66096010"/>
      <w:r>
        <w:t>6.</w:t>
      </w:r>
      <w:r w:rsidR="00BD24A9">
        <w:t>1</w:t>
      </w:r>
      <w:r>
        <w:t>.2</w:t>
      </w:r>
      <w:r>
        <w:tab/>
      </w:r>
      <w:r w:rsidRPr="007B6DA1">
        <w:t>Solution details</w:t>
      </w:r>
      <w:bookmarkEnd w:id="95"/>
    </w:p>
    <w:p w14:paraId="7F2827F0" w14:textId="77777777" w:rsidR="00B47F8B" w:rsidRDefault="00B47F8B" w:rsidP="00E65734">
      <w:pPr>
        <w:widowControl w:val="0"/>
        <w:spacing w:after="0"/>
        <w:jc w:val="both"/>
      </w:pPr>
    </w:p>
    <w:p w14:paraId="4F370502" w14:textId="77777777" w:rsidR="00D163BB" w:rsidRDefault="00D163BB" w:rsidP="00E65734">
      <w:pPr>
        <w:widowControl w:val="0"/>
        <w:spacing w:after="0"/>
        <w:jc w:val="both"/>
      </w:pPr>
    </w:p>
    <w:p w14:paraId="3BCEBC50" w14:textId="58F1E916"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F47311" w:rsidRDefault="00F47311"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F47311" w:rsidRDefault="00F47311"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F47311" w:rsidRDefault="00F47311"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F47311" w:rsidRDefault="00F47311"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F47311" w:rsidRDefault="00F47311"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F47311" w:rsidRDefault="00F47311"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F47311" w:rsidRDefault="00F47311"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F47311" w:rsidRDefault="00F47311"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F47311" w:rsidRDefault="00F47311"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F47311" w:rsidRDefault="00F47311"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F47311" w:rsidRDefault="00F47311"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F47311" w:rsidRDefault="00F47311"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F47311" w:rsidRDefault="00F47311"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F47311" w:rsidRDefault="00F47311"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F47311" w:rsidRDefault="00F47311"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F47311" w:rsidRDefault="00F47311"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F47311" w:rsidRDefault="00F4731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F47311" w:rsidRDefault="00F4731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F47311" w:rsidRDefault="00F47311"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F47311" w:rsidRDefault="00F47311"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F47311" w:rsidRDefault="00F47311" w:rsidP="00E65734">
                            <w:pPr>
                              <w:snapToGrid w:val="0"/>
                              <w:jc w:val="center"/>
                              <w:rPr>
                                <w:sz w:val="12"/>
                              </w:rPr>
                            </w:pPr>
                            <w:r>
                              <w:rPr>
                                <w:color w:val="000000"/>
                                <w:sz w:val="13"/>
                                <w:szCs w:val="13"/>
                              </w:rPr>
                              <w:t>6.NamfcommunicationN1N2messageTransfer</w:t>
                            </w:r>
                          </w:p>
                          <w:p w14:paraId="0228FDB2" w14:textId="77777777" w:rsidR="00F47311" w:rsidRDefault="00F47311"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F47311" w:rsidRDefault="00F47311" w:rsidP="00E65734">
                      <w:pPr>
                        <w:snapToGrid w:val="0"/>
                        <w:jc w:val="center"/>
                        <w:rPr>
                          <w:sz w:val="12"/>
                        </w:rPr>
                      </w:pPr>
                      <w:r>
                        <w:rPr>
                          <w:color w:val="000000"/>
                          <w:sz w:val="13"/>
                          <w:szCs w:val="13"/>
                        </w:rPr>
                        <w:t>6.NamfcommunicationN1N2messageTransfer</w:t>
                      </w:r>
                    </w:p>
                    <w:p w14:paraId="0228FDB2" w14:textId="77777777" w:rsidR="00F47311" w:rsidRDefault="00F47311"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F47311" w:rsidRDefault="00F47311" w:rsidP="00E65734">
                            <w:pPr>
                              <w:snapToGrid w:val="0"/>
                              <w:spacing w:after="60"/>
                              <w:jc w:val="center"/>
                              <w:rPr>
                                <w:sz w:val="12"/>
                              </w:rPr>
                            </w:pPr>
                            <w:r>
                              <w:rPr>
                                <w:color w:val="000000"/>
                                <w:sz w:val="13"/>
                                <w:szCs w:val="13"/>
                              </w:rPr>
                              <w:t>7.N2 session request</w:t>
                            </w:r>
                          </w:p>
                          <w:p w14:paraId="09DF6D03"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F47311" w:rsidRDefault="00F47311" w:rsidP="00E65734">
                      <w:pPr>
                        <w:snapToGrid w:val="0"/>
                        <w:spacing w:after="60"/>
                        <w:jc w:val="center"/>
                        <w:rPr>
                          <w:sz w:val="12"/>
                        </w:rPr>
                      </w:pPr>
                      <w:r>
                        <w:rPr>
                          <w:color w:val="000000"/>
                          <w:sz w:val="13"/>
                          <w:szCs w:val="13"/>
                        </w:rPr>
                        <w:t>7.N2 session request</w:t>
                      </w:r>
                    </w:p>
                    <w:p w14:paraId="09DF6D03"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F47311" w:rsidRDefault="00F47311"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F47311" w:rsidRDefault="00F47311"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F47311" w:rsidRDefault="00F4731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F47311" w:rsidRDefault="00F4731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F47311" w:rsidRDefault="00F47311" w:rsidP="00E65734">
                            <w:pPr>
                              <w:snapToGrid w:val="0"/>
                              <w:spacing w:after="60"/>
                              <w:ind w:firstLineChars="100" w:firstLine="130"/>
                              <w:rPr>
                                <w:sz w:val="12"/>
                              </w:rPr>
                            </w:pPr>
                            <w:r>
                              <w:rPr>
                                <w:color w:val="000000"/>
                                <w:sz w:val="13"/>
                                <w:szCs w:val="13"/>
                              </w:rPr>
                              <w:t>9. RRC reconfiguration request</w:t>
                            </w:r>
                          </w:p>
                          <w:p w14:paraId="11CD6532"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EAC37DD"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F47311" w:rsidRDefault="00F47311" w:rsidP="00E65734">
                      <w:pPr>
                        <w:snapToGrid w:val="0"/>
                        <w:spacing w:after="60"/>
                        <w:ind w:firstLineChars="100" w:firstLine="130"/>
                        <w:rPr>
                          <w:sz w:val="12"/>
                        </w:rPr>
                      </w:pPr>
                      <w:r>
                        <w:rPr>
                          <w:color w:val="000000"/>
                          <w:sz w:val="13"/>
                          <w:szCs w:val="13"/>
                        </w:rPr>
                        <w:t>9. RRC reconfiguration request</w:t>
                      </w:r>
                    </w:p>
                    <w:p w14:paraId="11CD6532"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F47311" w:rsidRDefault="00F4731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F47311" w:rsidRDefault="00F4731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F47311" w:rsidRDefault="00F47311"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F47311" w:rsidRDefault="00F47311"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F47311" w:rsidRDefault="00F47311" w:rsidP="00E65734">
                            <w:pPr>
                              <w:snapToGrid w:val="0"/>
                              <w:spacing w:after="60"/>
                              <w:jc w:val="center"/>
                              <w:rPr>
                                <w:sz w:val="12"/>
                              </w:rPr>
                            </w:pPr>
                            <w:r>
                              <w:rPr>
                                <w:color w:val="000000"/>
                                <w:sz w:val="13"/>
                                <w:szCs w:val="13"/>
                              </w:rPr>
                              <w:t>3.PDU session modification request</w:t>
                            </w:r>
                          </w:p>
                          <w:p w14:paraId="624E5D49"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F47311" w:rsidRDefault="00F47311" w:rsidP="00E65734">
                      <w:pPr>
                        <w:snapToGrid w:val="0"/>
                        <w:spacing w:after="60"/>
                        <w:jc w:val="center"/>
                        <w:rPr>
                          <w:sz w:val="12"/>
                        </w:rPr>
                      </w:pPr>
                      <w:r>
                        <w:rPr>
                          <w:color w:val="000000"/>
                          <w:sz w:val="13"/>
                          <w:szCs w:val="13"/>
                        </w:rPr>
                        <w:t>3.PDU session modification request</w:t>
                      </w:r>
                    </w:p>
                    <w:p w14:paraId="624E5D49"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65B9C9F6"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w:t>
      </w:r>
      <w:r w:rsidR="00B42148">
        <w:rPr>
          <w:rFonts w:ascii="Arial" w:hAnsi="Arial"/>
          <w:b/>
        </w:rPr>
        <w:t xml:space="preserve"> </w:t>
      </w:r>
      <w:r w:rsidRPr="00EF4929">
        <w:rPr>
          <w:rFonts w:ascii="Arial" w:hAnsi="Arial"/>
          <w:b/>
        </w:rPr>
        <w:t>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2385E139"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w:t>
      </w:r>
      <w:r w:rsidR="00B42148">
        <w:t>s</w:t>
      </w:r>
      <w:r>
        <w:t>.</w:t>
      </w:r>
    </w:p>
    <w:p w14:paraId="426589AF" w14:textId="77777777" w:rsidR="00E65734" w:rsidRDefault="00E65734" w:rsidP="00E65734">
      <w:pPr>
        <w:numPr>
          <w:ilvl w:val="0"/>
          <w:numId w:val="5"/>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52BBE140" w:rsidR="00E65734" w:rsidRDefault="00E65734" w:rsidP="00E65734">
      <w:pPr>
        <w:numPr>
          <w:ilvl w:val="0"/>
          <w:numId w:val="5"/>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 xml:space="preserve">he SMF sends a security policy for the multicast service to the </w:t>
      </w:r>
      <w:proofErr w:type="spellStart"/>
      <w:r w:rsidRPr="005E13A0">
        <w:t>gNB</w:t>
      </w:r>
      <w:proofErr w:type="spellEnd"/>
      <w:r w:rsidRPr="005E13A0">
        <w:t xml:space="preserve"> via AMF.</w:t>
      </w:r>
      <w:r w:rsidR="00B42148">
        <w:t xml:space="preserve"> Security policy indicates whether confidentiality and/or integrity protection needs to be activated or not for all bearers belonging to that MBS service.</w:t>
      </w:r>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w:t>
      </w:r>
      <w:r w:rsidRPr="00FB5785">
        <w:lastRenderedPageBreak/>
        <w:t>algorithms</w:t>
      </w:r>
      <w:r>
        <w:t xml:space="preserve">. The </w:t>
      </w:r>
      <w:proofErr w:type="spellStart"/>
      <w:r w:rsidRPr="00FB1F2D">
        <w:t>key_ID</w:t>
      </w:r>
      <w:proofErr w:type="spellEnd"/>
      <w:r w:rsidRPr="00FB1F2D">
        <w:t xml:space="preserve"> </w:t>
      </w:r>
      <w:r>
        <w:t>is</w:t>
      </w:r>
      <w:r w:rsidRPr="00644BC3">
        <w:t xml:space="preserve"> </w:t>
      </w:r>
      <w:r>
        <w:t xml:space="preserve">the key identifier and </w:t>
      </w:r>
      <w:r w:rsidRPr="00644BC3">
        <w:t xml:space="preserve">associated with the </w:t>
      </w:r>
      <w:proofErr w:type="spellStart"/>
      <w:r w:rsidRPr="00644BC3">
        <w:t>K_group_enc</w:t>
      </w:r>
      <w:proofErr w:type="spellEnd"/>
      <w:r>
        <w:t xml:space="preserve"> and</w:t>
      </w:r>
      <w:r w:rsidRPr="00644BC3">
        <w:t xml:space="preserve"> </w:t>
      </w:r>
      <w:proofErr w:type="spellStart"/>
      <w:r w:rsidRPr="00644BC3">
        <w:t>K_group_int</w:t>
      </w:r>
      <w:proofErr w:type="spellEnd"/>
      <w:r>
        <w:t xml:space="preserve">.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050986FF" w14:textId="77777777" w:rsidR="00E65734" w:rsidRDefault="00E65734" w:rsidP="00E65734">
      <w:pPr>
        <w:ind w:left="360"/>
      </w:pPr>
      <w:r>
        <w:t xml:space="preserve">If </w:t>
      </w:r>
      <w:r>
        <w:rPr>
          <w:lang w:eastAsia="zh-CN"/>
        </w:rPr>
        <w:t>not</w:t>
      </w:r>
      <w:r>
        <w:t xml:space="preserve">, RAN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0CBD39EE" w14:textId="38458478" w:rsidR="00B42148" w:rsidRDefault="00B42148" w:rsidP="00B42148">
      <w:pPr>
        <w:pStyle w:val="NO"/>
      </w:pPr>
      <w:r>
        <w:t xml:space="preserve">NOTE 1: </w:t>
      </w:r>
      <w:r w:rsidRPr="00B42148">
        <w:t xml:space="preserve">The </w:t>
      </w:r>
      <w:proofErr w:type="spellStart"/>
      <w:r w:rsidRPr="00B42148">
        <w:t>K_group</w:t>
      </w:r>
      <w:proofErr w:type="spellEnd"/>
      <w:r w:rsidRPr="00B42148">
        <w:t xml:space="preserve"> generation method</w:t>
      </w:r>
      <w:r w:rsidR="00297E2E">
        <w:t xml:space="preserve"> </w:t>
      </w:r>
      <w:r w:rsidR="002304FF">
        <w:t>is randomly generated by the RAN node when needed</w:t>
      </w:r>
      <w:r w:rsidRPr="00B42148">
        <w:t>.</w:t>
      </w:r>
    </w:p>
    <w:p w14:paraId="6119428D" w14:textId="06EBCE02" w:rsidR="00B42148" w:rsidRDefault="00B42148" w:rsidP="00B42148">
      <w:pPr>
        <w:pStyle w:val="NO"/>
        <w:rPr>
          <w:lang w:eastAsia="zh-CN"/>
        </w:rPr>
      </w:pPr>
      <w:r w:rsidRPr="00B42148">
        <w:rPr>
          <w:lang w:eastAsia="zh-CN"/>
        </w:rPr>
        <w:t xml:space="preserve">NOTE </w:t>
      </w:r>
      <w:r>
        <w:rPr>
          <w:lang w:eastAsia="zh-CN"/>
        </w:rPr>
        <w:t>2</w:t>
      </w:r>
      <w:r w:rsidRPr="00B42148">
        <w:rPr>
          <w:lang w:eastAsia="zh-CN"/>
        </w:rPr>
        <w:t xml:space="preserve">: </w:t>
      </w:r>
      <w:r w:rsidR="00297E2E">
        <w:rPr>
          <w:lang w:eastAsia="zh-CN"/>
        </w:rPr>
        <w:t xml:space="preserve">The RAN node should update </w:t>
      </w:r>
      <w:proofErr w:type="spellStart"/>
      <w:r w:rsidR="00297E2E">
        <w:rPr>
          <w:lang w:eastAsia="zh-CN"/>
        </w:rPr>
        <w:t>K_group</w:t>
      </w:r>
      <w:proofErr w:type="spellEnd"/>
      <w:r w:rsidR="00297E2E">
        <w:rPr>
          <w:lang w:eastAsia="zh-CN"/>
        </w:rPr>
        <w:t xml:space="preserve"> to ensure that </w:t>
      </w:r>
      <w:r w:rsidR="00297E2E">
        <w:t>the same PDCP COUNT value is not used multiple times to encrypt and/or integrity protect the MRB traffic</w:t>
      </w:r>
      <w:r w:rsidR="00297E2E">
        <w:rPr>
          <w:lang w:eastAsia="zh-CN"/>
        </w:rPr>
        <w:t>.</w:t>
      </w:r>
      <w:r>
        <w:rPr>
          <w:lang w:eastAsia="zh-CN"/>
        </w:rPr>
        <w:t>.</w:t>
      </w:r>
    </w:p>
    <w:p w14:paraId="6243B84B" w14:textId="0A72EDB0" w:rsidR="00B42148" w:rsidRDefault="00E65734" w:rsidP="00B42148">
      <w:pPr>
        <w:numPr>
          <w:ilvl w:val="0"/>
          <w:numId w:val="5"/>
        </w:numPr>
        <w:rPr>
          <w:lang w:eastAsia="zh-CN"/>
        </w:rPr>
      </w:pPr>
      <w:r>
        <w:t xml:space="preserve">The MBS security context is distributed from RAN to UE. </w:t>
      </w:r>
      <w:r w:rsidRPr="00B84A93">
        <w:t xml:space="preserve">The RRC </w:t>
      </w:r>
      <w:r w:rsidR="00297E2E">
        <w:t>Re</w:t>
      </w:r>
      <w:r w:rsidRPr="00B84A93">
        <w:t>config</w:t>
      </w:r>
      <w:r w:rsidR="00297E2E">
        <w:t>uration</w:t>
      </w:r>
      <w:r w:rsidRPr="00B84A93">
        <w:t xml:space="preserve"> message further contains the curr</w:t>
      </w:r>
      <w:r>
        <w:t xml:space="preserve">ent PDCP COUNT value for the </w:t>
      </w:r>
      <w:proofErr w:type="spellStart"/>
      <w:r>
        <w:rPr>
          <w:lang w:eastAsia="zh-CN"/>
        </w:rPr>
        <w:t>K_group</w:t>
      </w:r>
      <w:proofErr w:type="spellEnd"/>
      <w:r w:rsidRPr="00B84A93">
        <w:t xml:space="preserve">. </w:t>
      </w:r>
    </w:p>
    <w:p w14:paraId="31744440" w14:textId="47CC11FE" w:rsidR="00297E2E" w:rsidRDefault="00297E2E" w:rsidP="00297E2E">
      <w:pPr>
        <w:pStyle w:val="NO"/>
      </w:pPr>
      <w:bookmarkStart w:id="96" w:name="OLE_LINK58"/>
      <w:bookmarkStart w:id="97" w:name="OLE_LINK59"/>
      <w:r>
        <w:t xml:space="preserve">NOTE: Inclusion of the </w:t>
      </w:r>
      <w:r w:rsidRPr="00297E2E">
        <w:rPr>
          <w:lang w:eastAsia="zh-CN"/>
        </w:rPr>
        <w:t>current</w:t>
      </w:r>
      <w:r>
        <w:t xml:space="preserve"> PDCP COUNT value in RRC Reconfiguration message is to ensure the UE of the current multicast PDCP COUNT at the time of joining the multicast PDU session since PDCP PDU header does not carry the full PDCP PDU count value.</w:t>
      </w:r>
    </w:p>
    <w:bookmarkEnd w:id="96"/>
    <w:bookmarkEnd w:id="97"/>
    <w:p w14:paraId="65546D6A" w14:textId="71215F1F" w:rsidR="00B42148" w:rsidRDefault="00B42148" w:rsidP="00B42148">
      <w:pPr>
        <w:keepLines/>
        <w:rPr>
          <w:color w:val="FF0000"/>
        </w:rPr>
      </w:pPr>
    </w:p>
    <w:p w14:paraId="553CDDFE" w14:textId="1B1D330A" w:rsidR="00297E2E" w:rsidRPr="00B42148" w:rsidRDefault="00297E2E" w:rsidP="00297E2E">
      <w:pPr>
        <w:pStyle w:val="EditorsNote"/>
      </w:pPr>
      <w:r>
        <w:t>Editor’s Note: PDCP COUNT setting for the MRB should be determined in coordination with RAN WGs.</w:t>
      </w:r>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proofErr w:type="spellStart"/>
      <w:r>
        <w:rPr>
          <w:lang w:eastAsia="zh-CN"/>
        </w:rPr>
        <w:t>K_group</w:t>
      </w:r>
      <w:proofErr w:type="spellEnd"/>
      <w:r w:rsidRPr="00C91B91">
        <w:rPr>
          <w:lang w:eastAsia="zh-CN"/>
        </w:rPr>
        <w:t xml:space="preserve"> based on the security </w:t>
      </w:r>
      <w:r>
        <w:rPr>
          <w:lang w:eastAsia="zh-CN"/>
        </w:rPr>
        <w:t>policy</w:t>
      </w:r>
      <w:r w:rsidRPr="00C91B91">
        <w:rPr>
          <w:lang w:eastAsia="zh-CN"/>
        </w:rPr>
        <w:t>.</w:t>
      </w:r>
    </w:p>
    <w:p w14:paraId="03083E14" w14:textId="2560A3A8" w:rsidR="00B42148" w:rsidRDefault="00B42148" w:rsidP="00B42148">
      <w:pPr>
        <w:pStyle w:val="NO"/>
        <w:ind w:left="360" w:firstLine="0"/>
        <w:rPr>
          <w:lang w:eastAsia="zh-CN"/>
        </w:rPr>
      </w:pPr>
      <w:r>
        <w:rPr>
          <w:rFonts w:hint="eastAsia"/>
          <w:lang w:eastAsia="zh-CN"/>
        </w:rPr>
        <w:t>N</w:t>
      </w:r>
      <w:r>
        <w:rPr>
          <w:lang w:eastAsia="zh-CN"/>
        </w:rPr>
        <w:t>OTE 3: The support for mobility of UEs is addressed in other solutions.</w:t>
      </w:r>
    </w:p>
    <w:p w14:paraId="5CD57CD5" w14:textId="53DDB6A9" w:rsidR="001D469C" w:rsidRDefault="001D469C" w:rsidP="001D469C">
      <w:pPr>
        <w:pStyle w:val="4"/>
      </w:pPr>
      <w:bookmarkStart w:id="98" w:name="_Toc66096011"/>
      <w:r>
        <w:t>6.1.2.1 Security handling in handover</w:t>
      </w:r>
      <w:bookmarkEnd w:id="98"/>
    </w:p>
    <w:p w14:paraId="0522F03E" w14:textId="77777777" w:rsidR="001D469C" w:rsidRDefault="001D469C" w:rsidP="001D469C">
      <w:r>
        <w:t xml:space="preserve">In handover, if a UE has established an MBS PDU session and the corresponding bearer(s) (i.e., MRB(s)) with the source RAN node, the MRB(s) needs to be handed over to the target RAN node. There are two handover scenarios that need to be considered.  </w:t>
      </w:r>
    </w:p>
    <w:p w14:paraId="28672D7A" w14:textId="77777777" w:rsidR="001D469C" w:rsidRDefault="001D469C" w:rsidP="001D469C">
      <w:pPr>
        <w:pStyle w:val="aa"/>
        <w:numPr>
          <w:ilvl w:val="0"/>
          <w:numId w:val="24"/>
        </w:numPr>
        <w:ind w:firstLineChars="0"/>
        <w:contextualSpacing/>
      </w:pPr>
      <w:r>
        <w:t xml:space="preserve">If the target RAN node has already created an MBS security context for the MBS PDU session that the UE has established with the source RAN node, the target RAN node provides the MBS security context to the UE via the source RAN node. </w:t>
      </w:r>
    </w:p>
    <w:p w14:paraId="19486894" w14:textId="2AD0134C" w:rsidR="001D469C" w:rsidRDefault="001D469C" w:rsidP="001D469C">
      <w:pPr>
        <w:pStyle w:val="NO"/>
        <w:ind w:left="360" w:firstLine="0"/>
      </w:pPr>
      <w:r>
        <w:rPr>
          <w:lang w:eastAsia="zh-CN"/>
        </w:rPr>
        <w:t>NOTE 4: It is possible that the target RAN node creates an MBS security context for the MBS PDU session when it has received a Handover request from the source RAN node.</w:t>
      </w:r>
      <w:r>
        <w:t xml:space="preserve"> </w:t>
      </w:r>
    </w:p>
    <w:p w14:paraId="09E0C5A5" w14:textId="77777777" w:rsidR="001D469C" w:rsidRDefault="001D469C" w:rsidP="001D469C">
      <w:pPr>
        <w:pStyle w:val="aa"/>
        <w:numPr>
          <w:ilvl w:val="0"/>
          <w:numId w:val="24"/>
        </w:numPr>
        <w:ind w:firstLineChars="0"/>
        <w:contextualSpacing/>
      </w:pPr>
      <w:r>
        <w:t>If the target RAN node has not created the MBS security context associated with the MBS PDU session, the target RAN node configures the DRB(s) for the MBS PDU session for the UE and provides this configuration information to the UE via the source RAN node. T</w:t>
      </w:r>
      <w:r w:rsidRPr="00892BB8">
        <w:t xml:space="preserve">he security </w:t>
      </w:r>
      <w:r w:rsidRPr="008613F6">
        <w:t>activation</w:t>
      </w:r>
      <w:r>
        <w:t xml:space="preserve"> status of DRB(s)</w:t>
      </w:r>
      <w:r w:rsidRPr="00892BB8">
        <w:t xml:space="preserve"> is same </w:t>
      </w:r>
      <w:r>
        <w:t>as the security activation status of MRB(s)</w:t>
      </w:r>
      <w:r w:rsidRPr="00892BB8">
        <w:t xml:space="preserve"> </w:t>
      </w:r>
      <w:r>
        <w:t xml:space="preserve">for </w:t>
      </w:r>
      <w:r w:rsidRPr="00892BB8">
        <w:t xml:space="preserve">the MBS </w:t>
      </w:r>
      <w:r>
        <w:t xml:space="preserve">PDU </w:t>
      </w:r>
      <w:r w:rsidRPr="00892BB8">
        <w:t>session</w:t>
      </w:r>
      <w:r>
        <w:t>.</w:t>
      </w:r>
    </w:p>
    <w:p w14:paraId="4B037830" w14:textId="09093F54" w:rsidR="00B42148" w:rsidRPr="001D469C" w:rsidRDefault="001D469C" w:rsidP="001D469C">
      <w:r>
        <w:t xml:space="preserve">The above security handling of MBS traffic during the handover is applicable to both </w:t>
      </w:r>
      <w:proofErr w:type="spellStart"/>
      <w:r>
        <w:t>Xn</w:t>
      </w:r>
      <w:proofErr w:type="spellEnd"/>
      <w:r>
        <w:t>-based and N2-based Handover procedures.</w:t>
      </w:r>
    </w:p>
    <w:p w14:paraId="5ACEF028" w14:textId="7AE110F0" w:rsidR="00E65734" w:rsidRDefault="00E65734" w:rsidP="00E65734">
      <w:pPr>
        <w:pStyle w:val="3"/>
      </w:pPr>
      <w:bookmarkStart w:id="99" w:name="_Toc66096012"/>
      <w:r>
        <w:t>6.</w:t>
      </w:r>
      <w:r w:rsidR="00BD24A9">
        <w:t>1</w:t>
      </w:r>
      <w:r>
        <w:t>.3</w:t>
      </w:r>
      <w:r>
        <w:tab/>
        <w:t>Solution evaluation</w:t>
      </w:r>
      <w:bookmarkEnd w:id="99"/>
      <w:r>
        <w:t xml:space="preserve"> </w:t>
      </w:r>
    </w:p>
    <w:p w14:paraId="1982B270" w14:textId="77777777" w:rsidR="00CF1689" w:rsidRDefault="00CF1689" w:rsidP="00CF1689">
      <w:r>
        <w:t>Th</w:t>
      </w:r>
      <w:r>
        <w:rPr>
          <w:rFonts w:hint="eastAsia"/>
          <w:lang w:eastAsia="zh-CN"/>
        </w:rPr>
        <w:t xml:space="preserve">is solution </w:t>
      </w:r>
      <w:r>
        <w:t xml:space="preserve">fulfils the potential security requirements </w:t>
      </w:r>
      <w:r>
        <w:rPr>
          <w:rFonts w:hint="eastAsia"/>
          <w:lang w:eastAsia="zh-CN"/>
        </w:rPr>
        <w:t>for</w:t>
      </w:r>
      <w:r>
        <w:t xml:space="preserve"> the key issue#2&amp;3. </w:t>
      </w:r>
      <w:r w:rsidRPr="00A54FFB">
        <w:t>This solution</w:t>
      </w:r>
      <w:r>
        <w:rPr>
          <w:rFonts w:hint="eastAsia"/>
          <w:lang w:eastAsia="zh-CN"/>
        </w:rPr>
        <w:t xml:space="preserve"> provides the</w:t>
      </w:r>
      <w:r w:rsidRPr="00A54FFB">
        <w:t xml:space="preserve"> protect</w:t>
      </w:r>
      <w:r>
        <w:rPr>
          <w:rFonts w:hint="eastAsia"/>
          <w:lang w:eastAsia="zh-CN"/>
        </w:rPr>
        <w:t>ion</w:t>
      </w:r>
      <w:r w:rsidRPr="00A54FFB">
        <w:t xml:space="preserve"> </w:t>
      </w:r>
      <w:r>
        <w:rPr>
          <w:rFonts w:hint="eastAsia"/>
          <w:lang w:eastAsia="zh-CN"/>
        </w:rPr>
        <w:t xml:space="preserve">for </w:t>
      </w:r>
      <w:r w:rsidRPr="00A54FFB">
        <w:t xml:space="preserve">the MBS traffic </w:t>
      </w:r>
      <w:r>
        <w:t>in transport layer</w:t>
      </w:r>
      <w:r>
        <w:rPr>
          <w:rFonts w:hint="eastAsia"/>
          <w:lang w:eastAsia="zh-CN"/>
        </w:rPr>
        <w:t xml:space="preserve"> </w:t>
      </w:r>
      <w:r w:rsidRPr="00A54FFB">
        <w:t xml:space="preserve">between the </w:t>
      </w:r>
      <w:r>
        <w:t>RAN node</w:t>
      </w:r>
      <w:r w:rsidRPr="00A54FFB">
        <w:t xml:space="preserve"> and the UE.</w:t>
      </w:r>
      <w:r>
        <w:t xml:space="preserve"> </w:t>
      </w:r>
    </w:p>
    <w:p w14:paraId="2769F43E" w14:textId="77777777" w:rsidR="00CF1689" w:rsidRDefault="00CF1689" w:rsidP="00CF1689">
      <w:pPr>
        <w:rPr>
          <w:lang w:eastAsia="zh-CN"/>
        </w:rPr>
      </w:pPr>
      <w:proofErr w:type="spellStart"/>
      <w:r>
        <w:t>K</w:t>
      </w:r>
      <w:r>
        <w:rPr>
          <w:rFonts w:hint="eastAsia"/>
          <w:lang w:eastAsia="zh-CN"/>
        </w:rPr>
        <w:t>_group</w:t>
      </w:r>
      <w:proofErr w:type="spellEnd"/>
      <w:r>
        <w:t xml:space="preserve"> is </w:t>
      </w:r>
      <w:r>
        <w:rPr>
          <w:rFonts w:hint="eastAsia"/>
          <w:lang w:eastAsia="zh-CN"/>
        </w:rPr>
        <w:t>a</w:t>
      </w:r>
      <w:r>
        <w:t xml:space="preserve"> one-to-many key to protect the MBS traffic</w:t>
      </w:r>
      <w:r>
        <w:rPr>
          <w:rFonts w:hint="eastAsia"/>
          <w:lang w:eastAsia="zh-CN"/>
        </w:rPr>
        <w:t>, and</w:t>
      </w:r>
      <w:r>
        <w:t xml:space="preserve"> is distributed and updated in a secure way</w:t>
      </w:r>
      <w:r>
        <w:rPr>
          <w:rFonts w:hint="eastAsia"/>
          <w:lang w:eastAsia="zh-CN"/>
        </w:rPr>
        <w:t>.</w:t>
      </w:r>
    </w:p>
    <w:p w14:paraId="6514C37C" w14:textId="163323C1" w:rsidR="00E65734" w:rsidRPr="00E65734" w:rsidRDefault="00E65734" w:rsidP="00CF1689">
      <w:pPr>
        <w:rPr>
          <w:lang w:eastAsia="zh-CN"/>
        </w:rPr>
      </w:pPr>
    </w:p>
    <w:p w14:paraId="3AE85D87" w14:textId="1A3A013D" w:rsidR="00DC79AA" w:rsidRDefault="00DC79AA" w:rsidP="00DC79AA">
      <w:pPr>
        <w:pStyle w:val="2"/>
      </w:pPr>
      <w:bookmarkStart w:id="100" w:name="_Toc66096013"/>
      <w:r>
        <w:lastRenderedPageBreak/>
        <w:t>6</w:t>
      </w:r>
      <w:r w:rsidRPr="004D3578">
        <w:t>.</w:t>
      </w:r>
      <w:r>
        <w:t>2</w:t>
      </w:r>
      <w:r w:rsidRPr="004D3578">
        <w:tab/>
      </w:r>
      <w:r w:rsidRPr="007B6DA1">
        <w:t>Solution #</w:t>
      </w:r>
      <w:r>
        <w:t>2</w:t>
      </w:r>
      <w:r w:rsidRPr="007B6DA1">
        <w:t xml:space="preserve">: </w:t>
      </w:r>
      <w:r w:rsidRPr="00B479DE">
        <w:t>protect MBS traffic in service layer</w:t>
      </w:r>
      <w:bookmarkEnd w:id="100"/>
    </w:p>
    <w:p w14:paraId="7F58E6F2" w14:textId="1F0F4B23" w:rsidR="00DC79AA" w:rsidRDefault="00DC79AA" w:rsidP="00DC79AA">
      <w:pPr>
        <w:pStyle w:val="3"/>
      </w:pPr>
      <w:bookmarkStart w:id="101" w:name="_Toc66096014"/>
      <w:r>
        <w:t>6.2.1</w:t>
      </w:r>
      <w:r>
        <w:tab/>
      </w:r>
      <w:r w:rsidRPr="007B6DA1">
        <w:t>Solution overview</w:t>
      </w:r>
      <w:bookmarkEnd w:id="101"/>
    </w:p>
    <w:p w14:paraId="10A0C921" w14:textId="4C7F8577"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In the </w:t>
      </w:r>
      <w:r w:rsidR="005172AD">
        <w:t>agreed</w:t>
      </w:r>
      <w:r>
        <w:t xml:space="preserve"> architecture  in TR 23.757</w:t>
      </w:r>
      <w:r w:rsidR="00DE20D1">
        <w:t xml:space="preserve"> </w:t>
      </w:r>
      <w:r>
        <w:t>[2]</w:t>
      </w:r>
      <w:r>
        <w:rPr>
          <w:rFonts w:hint="eastAsia"/>
          <w:lang w:eastAsia="zh-CN"/>
        </w:rPr>
        <w:t>,</w:t>
      </w:r>
      <w:r>
        <w:rPr>
          <w:lang w:eastAsia="zh-CN"/>
        </w:rPr>
        <w:t xml:space="preserve"> the </w:t>
      </w:r>
      <w:r w:rsidRPr="00BE18B2">
        <w:t>MBS</w:t>
      </w:r>
      <w:r w:rsidR="005172AD">
        <w:t>F</w:t>
      </w:r>
      <w:r w:rsidR="005172AD">
        <w:rPr>
          <w:rFonts w:hint="eastAsia"/>
          <w:lang w:eastAsia="zh-CN"/>
        </w:rPr>
        <w:t>-</w:t>
      </w:r>
      <w:r w:rsidRPr="00BE18B2">
        <w:t xml:space="preserve">U (Multicast/Broadcast Service </w:t>
      </w:r>
      <w:r w:rsidR="005172AD">
        <w:t>Function-</w:t>
      </w:r>
      <w:r w:rsidRPr="00BE18B2">
        <w:t xml:space="preserve">User plane) is </w:t>
      </w:r>
      <w:r>
        <w:t xml:space="preserve">defined as </w:t>
      </w:r>
      <w:r w:rsidRPr="00BE18B2">
        <w:t>a new entity to handle the payload part to cater for the service level functions and management.</w:t>
      </w:r>
      <w:r>
        <w:t xml:space="preserve"> </w:t>
      </w:r>
      <w:r w:rsidR="005172AD">
        <w:t xml:space="preserve">MBSF-C </w:t>
      </w:r>
      <w:r w:rsidR="005172AD" w:rsidRPr="00BE18B2">
        <w:t xml:space="preserve">(Multicast/Broadcast Service </w:t>
      </w:r>
      <w:r w:rsidR="005172AD">
        <w:t>Function-</w:t>
      </w:r>
      <w:r w:rsidR="005172AD">
        <w:rPr>
          <w:rFonts w:hint="eastAsia"/>
          <w:lang w:eastAsia="zh-CN"/>
        </w:rPr>
        <w:t>Control</w:t>
      </w:r>
      <w:r w:rsidR="005172AD" w:rsidRPr="00BE18B2">
        <w:t xml:space="preserve"> plane) is </w:t>
      </w:r>
      <w:r w:rsidR="005172AD">
        <w:t xml:space="preserve">defined as </w:t>
      </w:r>
      <w:r w:rsidR="005172AD" w:rsidRPr="00BE18B2">
        <w:t>a new entity to</w:t>
      </w:r>
      <w:r w:rsidR="005172AD">
        <w:t xml:space="preserve"> functionality to handle the control plane signalling</w:t>
      </w:r>
      <w:r w:rsidR="005172AD">
        <w:rPr>
          <w:rFonts w:hint="eastAsia"/>
          <w:lang w:eastAsia="zh-CN"/>
        </w:rPr>
        <w:t>.</w:t>
      </w:r>
      <w:r>
        <w:rPr>
          <w:lang w:eastAsia="ko-KR"/>
        </w:rPr>
        <w:t xml:space="preserve"> </w:t>
      </w:r>
      <w:r w:rsidRPr="00AB35F4">
        <w:rPr>
          <w:lang w:eastAsia="ko-KR"/>
        </w:rPr>
        <w:t xml:space="preserve">This solution protects the MBS traffic between the </w:t>
      </w:r>
      <w:r w:rsidR="005172AD" w:rsidRPr="00BE18B2">
        <w:t>MBS</w:t>
      </w:r>
      <w:r w:rsidR="005172AD">
        <w:t>F-</w:t>
      </w:r>
      <w:r w:rsidR="005172AD" w:rsidRPr="00BE18B2">
        <w:t>U</w:t>
      </w:r>
      <w:r w:rsidRPr="00AB35F4">
        <w:rPr>
          <w:lang w:eastAsia="ko-KR"/>
        </w:rPr>
        <w:t xml:space="preserve">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733D672F" w:rsidR="00DC79AA" w:rsidRDefault="00DC79AA" w:rsidP="00DC79AA">
      <w:r>
        <w:t xml:space="preserve">The keys </w:t>
      </w:r>
      <w:r w:rsidRPr="006311D2">
        <w:t>for protection of MBS traffic</w:t>
      </w:r>
      <w:r>
        <w:t xml:space="preserve"> are generated in the SMF. Afterwards, the keys are distributed to UEs and </w:t>
      </w:r>
      <w:r w:rsidR="005172AD" w:rsidRPr="00BE18B2">
        <w:t>MBS</w:t>
      </w:r>
      <w:r w:rsidR="005172AD">
        <w:t>F-</w:t>
      </w:r>
      <w:r w:rsidR="005172AD" w:rsidRPr="00BE18B2">
        <w:t>U</w:t>
      </w:r>
      <w:r>
        <w:rPr>
          <w:lang w:eastAsia="ko-KR"/>
        </w:rPr>
        <w:t xml:space="preserve"> respectively</w:t>
      </w:r>
      <w:r>
        <w:t xml:space="preserve">. The UEs, which belongs to a </w:t>
      </w:r>
      <w:r w:rsidRPr="00F736C6">
        <w:t>multicast group</w:t>
      </w:r>
      <w:r>
        <w:t xml:space="preserve">, acquire the same keys in the </w:t>
      </w:r>
      <w:r w:rsidR="005172AD" w:rsidRPr="00BE18B2">
        <w:t>MBS</w:t>
      </w:r>
      <w:r w:rsidR="005172AD">
        <w:t>F-</w:t>
      </w:r>
      <w:r w:rsidR="005172AD" w:rsidRPr="00BE18B2">
        <w:t>U</w:t>
      </w:r>
      <w:r>
        <w:t>.</w:t>
      </w:r>
      <w:r w:rsidR="002560DE">
        <w:t xml:space="preserve"> </w:t>
      </w:r>
      <w:r w:rsidR="002560DE" w:rsidRPr="002560DE">
        <w:t>The keys can be updated in an efficient way.</w:t>
      </w:r>
    </w:p>
    <w:p w14:paraId="0A233E5B" w14:textId="0216C8A9" w:rsidR="00B47F8B" w:rsidRDefault="00B47F8B" w:rsidP="00B47F8B">
      <w:pPr>
        <w:pStyle w:val="3"/>
      </w:pPr>
      <w:bookmarkStart w:id="102" w:name="_Toc66096015"/>
      <w:r>
        <w:t>6.2.2</w:t>
      </w:r>
      <w:r>
        <w:tab/>
      </w:r>
      <w:r w:rsidRPr="007B6DA1">
        <w:t>Solution details</w:t>
      </w:r>
      <w:bookmarkEnd w:id="102"/>
    </w:p>
    <w:p w14:paraId="7FA5832C" w14:textId="77777777" w:rsidR="00B47F8B" w:rsidRDefault="00B47F8B" w:rsidP="00B47F8B"/>
    <w:p w14:paraId="651475AB" w14:textId="4F871757" w:rsidR="00DC79AA" w:rsidRDefault="00B47F8B" w:rsidP="00B47F8B">
      <w:r>
        <w:rPr>
          <w:noProof/>
          <w:lang w:val="en-US" w:eastAsia="zh-CN"/>
        </w:rPr>
        <mc:AlternateContent>
          <mc:Choice Requires="wpg">
            <w:drawing>
              <wp:anchor distT="0" distB="0" distL="114300" distR="114300" simplePos="0" relativeHeight="251704320" behindDoc="0" locked="0" layoutInCell="1" allowOverlap="1" wp14:anchorId="1FAD5710" wp14:editId="673F75E9">
                <wp:simplePos x="0" y="0"/>
                <wp:positionH relativeFrom="margin">
                  <wp:align>left</wp:align>
                </wp:positionH>
                <wp:positionV relativeFrom="paragraph">
                  <wp:posOffset>263525</wp:posOffset>
                </wp:positionV>
                <wp:extent cx="5879465" cy="41884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188460"/>
                          <a:chOff x="6000" y="6000"/>
                          <a:chExt cx="5880075" cy="4188941"/>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F47311" w:rsidRDefault="00F47311" w:rsidP="00DC79AA">
                              <w:pPr>
                                <w:snapToGrid w:val="0"/>
                                <w:spacing w:after="60"/>
                                <w:jc w:val="center"/>
                                <w:rPr>
                                  <w:sz w:val="12"/>
                                </w:rPr>
                              </w:pPr>
                              <w:r>
                                <w:rPr>
                                  <w:color w:val="000000"/>
                                  <w:sz w:val="13"/>
                                  <w:szCs w:val="13"/>
                                </w:rPr>
                                <w:t>3.PDU session modification request</w:t>
                              </w:r>
                            </w:p>
                            <w:p w14:paraId="1B38DF5C"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F47311" w:rsidRDefault="00F47311"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F47311" w:rsidRDefault="00F47311"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F47311" w:rsidRDefault="00F47311" w:rsidP="00DC79AA">
                              <w:pPr>
                                <w:snapToGrid w:val="0"/>
                                <w:jc w:val="center"/>
                                <w:rPr>
                                  <w:sz w:val="12"/>
                                </w:rPr>
                              </w:pPr>
                              <w:r>
                                <w:rPr>
                                  <w:color w:val="000000"/>
                                  <w:sz w:val="13"/>
                                  <w:szCs w:val="13"/>
                                </w:rPr>
                                <w:t>6.NamfcommunicationN1N2messageTransfer</w:t>
                              </w:r>
                            </w:p>
                            <w:p w14:paraId="0B8198CC"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F47311" w:rsidRDefault="00F47311" w:rsidP="00DC79AA">
                              <w:pPr>
                                <w:snapToGrid w:val="0"/>
                                <w:jc w:val="center"/>
                                <w:rPr>
                                  <w:sz w:val="12"/>
                                </w:rPr>
                              </w:pPr>
                              <w:r>
                                <w:rPr>
                                  <w:color w:val="000000"/>
                                  <w:sz w:val="13"/>
                                  <w:szCs w:val="13"/>
                                </w:rPr>
                                <w:t>7.N2 session request</w:t>
                              </w:r>
                            </w:p>
                            <w:p w14:paraId="442C9686"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F47311" w:rsidRDefault="00F47311" w:rsidP="00DC79AA">
                              <w:pPr>
                                <w:snapToGrid w:val="0"/>
                                <w:spacing w:after="60"/>
                                <w:rPr>
                                  <w:color w:val="000000"/>
                                  <w:sz w:val="13"/>
                                  <w:szCs w:val="13"/>
                                </w:rPr>
                              </w:pPr>
                            </w:p>
                            <w:p w14:paraId="4D6F49B2" w14:textId="77777777" w:rsidR="00F47311" w:rsidRDefault="00F47311"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F47311" w:rsidRDefault="00F47311"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F47311" w:rsidRDefault="00F47311"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F47311" w:rsidRDefault="00F47311"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F47311" w:rsidRDefault="00F47311"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F47311" w:rsidRPr="000E1FFE" w:rsidRDefault="00F47311"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6A72D" w14:textId="713ABC55" w:rsidR="00F47311" w:rsidRDefault="00F47311" w:rsidP="00DC79AA">
                              <w:pPr>
                                <w:snapToGrid w:val="0"/>
                                <w:spacing w:after="60"/>
                                <w:rPr>
                                  <w:sz w:val="12"/>
                                  <w:lang w:eastAsia="zh-CN"/>
                                </w:rPr>
                              </w:pPr>
                              <w:r>
                                <w:rPr>
                                  <w:rFonts w:hint="eastAsia"/>
                                  <w:sz w:val="12"/>
                                  <w:lang w:eastAsia="zh-CN"/>
                                </w:rPr>
                                <w:t>MBSF</w:t>
                              </w:r>
                              <w:r>
                                <w:rPr>
                                  <w:sz w:val="12"/>
                                  <w:lang w:eastAsia="zh-CN"/>
                                </w:rPr>
                                <w:t>-C</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F47311" w:rsidRDefault="00F47311"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F47311" w:rsidRDefault="00F47311"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15750" y="3378238"/>
                            <a:ext cx="1048092" cy="336587"/>
                            <a:chOff x="3615750" y="3378238"/>
                            <a:chExt cx="1048092" cy="336587"/>
                          </a:xfrm>
                        </wpg:grpSpPr>
                        <wps:wsp>
                          <wps:cNvPr id="453" name="任意多边形 193"/>
                          <wps:cNvSpPr>
                            <a:spLocks/>
                          </wps:cNvSpPr>
                          <wps:spPr bwMode="auto">
                            <a:xfrm>
                              <a:off x="3615750" y="3378238"/>
                              <a:ext cx="1048092" cy="336587"/>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17896" y="3409992"/>
                            <a:ext cx="1074000" cy="380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0672E87C" w:rsidR="00F47311" w:rsidRDefault="00F47311"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r>
                                <w:rPr>
                                  <w:color w:val="000000"/>
                                  <w:sz w:val="13"/>
                                  <w:szCs w:val="13"/>
                                </w:rPr>
                                <w:t>K_transport_i</w:t>
                              </w:r>
                              <w:proofErr w:type="spellEnd"/>
                              <w:r>
                                <w:rPr>
                                  <w:color w:val="000000"/>
                                  <w:sz w:val="13"/>
                                  <w:szCs w:val="13"/>
                                </w:rPr>
                                <w:t>,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F47311" w:rsidRDefault="00F47311" w:rsidP="00DC79AA">
                              <w:pPr>
                                <w:snapToGrid w:val="0"/>
                                <w:rPr>
                                  <w:sz w:val="12"/>
                                </w:rPr>
                              </w:pPr>
                              <w:r>
                                <w:rPr>
                                  <w:color w:val="000000"/>
                                  <w:sz w:val="13"/>
                                  <w:szCs w:val="13"/>
                                </w:rPr>
                                <w:t>8. RRC reconfiguration request</w:t>
                              </w:r>
                            </w:p>
                            <w:p w14:paraId="5F04281A"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F47311" w:rsidRDefault="00F47311"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g:grpSp>
                        <wpg:cNvPr id="464" name="流程"/>
                        <wpg:cNvGrpSpPr>
                          <a:grpSpLocks/>
                        </wpg:cNvGrpSpPr>
                        <wpg:grpSpPr bwMode="auto">
                          <a:xfrm>
                            <a:off x="229601" y="3180672"/>
                            <a:ext cx="5651250" cy="146756"/>
                            <a:chOff x="229601" y="3180672"/>
                            <a:chExt cx="5651250" cy="146756"/>
                          </a:xfrm>
                        </wpg:grpSpPr>
                        <wps:wsp>
                          <wps:cNvPr id="465" name="任意多边形 211"/>
                          <wps:cNvSpPr>
                            <a:spLocks/>
                          </wps:cNvSpPr>
                          <wps:spPr bwMode="auto">
                            <a:xfrm>
                              <a:off x="229601" y="3180672"/>
                              <a:ext cx="5651250" cy="146756"/>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31795" y="3207676"/>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F47311" w:rsidRDefault="00F47311"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F47311" w:rsidRDefault="00F47311"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323917" y="2103942"/>
                            <a:ext cx="845970" cy="396000"/>
                            <a:chOff x="4323917" y="2103942"/>
                            <a:chExt cx="845970" cy="396000"/>
                          </a:xfrm>
                        </wpg:grpSpPr>
                        <wps:wsp>
                          <wps:cNvPr id="471" name="任意多边形 229"/>
                          <wps:cNvSpPr>
                            <a:spLocks/>
                          </wps:cNvSpPr>
                          <wps:spPr bwMode="auto">
                            <a:xfrm>
                              <a:off x="4323917" y="2103942"/>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306736" y="2158916"/>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F47311" w:rsidRDefault="00F47311"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s:wsp>
                        <wps:cNvPr id="473" name="Line"/>
                        <wps:cNvSpPr>
                          <a:spLocks/>
                        </wps:cNvSpPr>
                        <wps:spPr bwMode="auto">
                          <a:xfrm>
                            <a:off x="3576212" y="1959239"/>
                            <a:ext cx="1129274" cy="45724"/>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46212" y="1839941"/>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F47311" w:rsidRDefault="00F47311" w:rsidP="00DC79AA">
                              <w:pPr>
                                <w:snapToGrid w:val="0"/>
                                <w:spacing w:after="60"/>
                                <w:jc w:val="center"/>
                                <w:rPr>
                                  <w:sz w:val="12"/>
                                </w:rPr>
                              </w:pPr>
                              <w:r>
                                <w:rPr>
                                  <w:color w:val="000000"/>
                                  <w:sz w:val="13"/>
                                  <w:szCs w:val="13"/>
                                </w:rPr>
                                <w:t>10.MUK request</w:t>
                              </w:r>
                            </w:p>
                            <w:p w14:paraId="1C14E9AD"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75" name="Text 41"/>
                        <wps:cNvSpPr txBox="1">
                          <a:spLocks noChangeArrowheads="1"/>
                        </wps:cNvSpPr>
                        <wps:spPr bwMode="auto">
                          <a:xfrm>
                            <a:off x="3603129" y="2515287"/>
                            <a:ext cx="1158000" cy="215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F47311" w:rsidRDefault="00F47311" w:rsidP="00DC79AA">
                              <w:pPr>
                                <w:snapToGrid w:val="0"/>
                                <w:spacing w:after="60"/>
                                <w:jc w:val="center"/>
                                <w:rPr>
                                  <w:sz w:val="12"/>
                                </w:rPr>
                              </w:pPr>
                              <w:r>
                                <w:rPr>
                                  <w:color w:val="000000"/>
                                  <w:sz w:val="13"/>
                                  <w:szCs w:val="13"/>
                                </w:rPr>
                                <w:t>12.MUK response</w:t>
                              </w:r>
                            </w:p>
                            <w:p w14:paraId="614C9A6C" w14:textId="77777777" w:rsidR="00F47311" w:rsidRDefault="00F47311" w:rsidP="00DC79AA">
                              <w:pPr>
                                <w:snapToGrid w:val="0"/>
                                <w:spacing w:after="60"/>
                                <w:jc w:val="center"/>
                                <w:rPr>
                                  <w:sz w:val="12"/>
                                </w:rPr>
                              </w:pPr>
                              <w:r>
                                <w:rPr>
                                  <w:color w:val="000000"/>
                                  <w:sz w:val="13"/>
                                  <w:szCs w:val="13"/>
                                </w:rPr>
                                <w:t>(MUK)</w:t>
                              </w:r>
                            </w:p>
                            <w:p w14:paraId="52CD1A05"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89534" y="2616621"/>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71665" y="2844240"/>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98758" y="2730464"/>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F47311" w:rsidRDefault="00F47311" w:rsidP="00DC79AA">
                              <w:pPr>
                                <w:snapToGrid w:val="0"/>
                                <w:spacing w:after="60"/>
                                <w:jc w:val="center"/>
                                <w:rPr>
                                  <w:sz w:val="12"/>
                                </w:rPr>
                              </w:pPr>
                              <w:r>
                                <w:rPr>
                                  <w:color w:val="000000"/>
                                  <w:sz w:val="13"/>
                                  <w:szCs w:val="13"/>
                                </w:rPr>
                                <w:t>13.MUK distribution</w:t>
                              </w:r>
                            </w:p>
                            <w:p w14:paraId="3F1B5EB7" w14:textId="77777777" w:rsidR="00F47311" w:rsidRDefault="00F47311"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10383" y="2974474"/>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F47311" w:rsidRDefault="00F47311"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59808" y="3051434"/>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113670" y="3924941"/>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31C4D038" w:rsidR="00F47311" w:rsidRDefault="00F47311" w:rsidP="00DC79AA">
                              <w:pPr>
                                <w:snapToGrid w:val="0"/>
                                <w:spacing w:after="60"/>
                                <w:jc w:val="center"/>
                                <w:rPr>
                                  <w:sz w:val="12"/>
                                </w:rPr>
                              </w:pPr>
                              <w:r>
                                <w:rPr>
                                  <w:color w:val="000000"/>
                                  <w:sz w:val="13"/>
                                  <w:szCs w:val="13"/>
                                </w:rPr>
                                <w:t>18a. transport key response</w:t>
                              </w:r>
                            </w:p>
                            <w:p w14:paraId="59466DF3" w14:textId="271CF505" w:rsidR="00F47311" w:rsidRDefault="00F47311"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K_enc</w:t>
                              </w:r>
                              <w:proofErr w:type="spellEnd"/>
                              <w:r>
                                <w:rPr>
                                  <w:color w:val="000000"/>
                                  <w:sz w:val="13"/>
                                  <w:szCs w:val="13"/>
                                </w:rPr>
                                <w:t xml:space="preserve">,  </w:t>
                              </w:r>
                              <w:proofErr w:type="spellStart"/>
                              <w:r>
                                <w:rPr>
                                  <w:color w:val="000000"/>
                                  <w:sz w:val="13"/>
                                  <w:szCs w:val="13"/>
                                </w:rPr>
                                <w:t>K_int</w:t>
                              </w:r>
                              <w:proofErr w:type="spellEnd"/>
                              <w:r>
                                <w:rPr>
                                  <w:color w:val="000000"/>
                                  <w:sz w:val="13"/>
                                  <w:szCs w:val="13"/>
                                </w:rPr>
                                <w: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67655" y="40512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82758" y="3699000"/>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22F9001A" w:rsidR="00F47311" w:rsidRDefault="00F47311"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F47311" w:rsidRDefault="00F47311"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74885" y="37990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0;margin-top:20.75pt;width:462.95pt;height:329.8pt;z-index:251704320;mso-position-horizontal:left;mso-position-horizontal-relative:margin;mso-width-relative:margin;mso-height-relative:margin" coordorigin="60,60" coordsize="58800,4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F47311" w:rsidRDefault="00F47311" w:rsidP="00DC79AA">
                        <w:pPr>
                          <w:snapToGrid w:val="0"/>
                          <w:spacing w:after="60"/>
                          <w:jc w:val="center"/>
                          <w:rPr>
                            <w:sz w:val="12"/>
                          </w:rPr>
                        </w:pPr>
                        <w:r>
                          <w:rPr>
                            <w:color w:val="000000"/>
                            <w:sz w:val="13"/>
                            <w:szCs w:val="13"/>
                          </w:rPr>
                          <w:t>3.PDU session modification request</w:t>
                        </w:r>
                      </w:p>
                      <w:p w14:paraId="1B38DF5C"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F47311" w:rsidRDefault="00F47311"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F47311" w:rsidRDefault="00F47311"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F47311" w:rsidRDefault="00F47311" w:rsidP="00DC79AA">
                        <w:pPr>
                          <w:snapToGrid w:val="0"/>
                          <w:jc w:val="center"/>
                          <w:rPr>
                            <w:sz w:val="12"/>
                          </w:rPr>
                        </w:pPr>
                        <w:r>
                          <w:rPr>
                            <w:color w:val="000000"/>
                            <w:sz w:val="13"/>
                            <w:szCs w:val="13"/>
                          </w:rPr>
                          <w:t>6.NamfcommunicationN1N2messageTransfer</w:t>
                        </w:r>
                      </w:p>
                      <w:p w14:paraId="0B8198CC" w14:textId="77777777" w:rsidR="00F47311" w:rsidRDefault="00F47311"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F47311" w:rsidRDefault="00F47311" w:rsidP="00DC79AA">
                        <w:pPr>
                          <w:snapToGrid w:val="0"/>
                          <w:jc w:val="center"/>
                          <w:rPr>
                            <w:sz w:val="12"/>
                          </w:rPr>
                        </w:pPr>
                        <w:r>
                          <w:rPr>
                            <w:color w:val="000000"/>
                            <w:sz w:val="13"/>
                            <w:szCs w:val="13"/>
                          </w:rPr>
                          <w:t>7.N2 session request</w:t>
                        </w:r>
                      </w:p>
                      <w:p w14:paraId="442C9686" w14:textId="77777777" w:rsidR="00F47311" w:rsidRDefault="00F47311"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F47311" w:rsidRDefault="00F47311" w:rsidP="00DC79AA">
                        <w:pPr>
                          <w:snapToGrid w:val="0"/>
                          <w:spacing w:after="60"/>
                          <w:rPr>
                            <w:color w:val="000000"/>
                            <w:sz w:val="13"/>
                            <w:szCs w:val="13"/>
                          </w:rPr>
                        </w:pPr>
                      </w:p>
                      <w:p w14:paraId="4D6F49B2" w14:textId="77777777" w:rsidR="00F47311" w:rsidRDefault="00F47311"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F47311" w:rsidRDefault="00F47311"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F47311" w:rsidRDefault="00F47311"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F47311" w:rsidRDefault="00F47311"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F47311" w:rsidRDefault="00F47311"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F47311" w:rsidRPr="000E1FFE" w:rsidRDefault="00F47311"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4E6A72D" w14:textId="713ABC55" w:rsidR="00F47311" w:rsidRDefault="00F47311" w:rsidP="00DC79AA">
                        <w:pPr>
                          <w:snapToGrid w:val="0"/>
                          <w:spacing w:after="60"/>
                          <w:rPr>
                            <w:sz w:val="12"/>
                            <w:lang w:eastAsia="zh-CN"/>
                          </w:rPr>
                        </w:pPr>
                        <w:r>
                          <w:rPr>
                            <w:rFonts w:hint="eastAsia"/>
                            <w:sz w:val="12"/>
                            <w:lang w:eastAsia="zh-CN"/>
                          </w:rPr>
                          <w:t>MBSF</w:t>
                        </w:r>
                        <w:r>
                          <w:rPr>
                            <w:sz w:val="12"/>
                            <w:lang w:eastAsia="zh-CN"/>
                          </w:rPr>
                          <w:t>-C</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F47311" w:rsidRDefault="00F47311"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F47311" w:rsidRDefault="00F47311" w:rsidP="00DC79AA">
                        <w:pPr>
                          <w:snapToGrid w:val="0"/>
                          <w:rPr>
                            <w:sz w:val="12"/>
                          </w:rPr>
                        </w:pPr>
                        <w:r>
                          <w:rPr>
                            <w:color w:val="000000"/>
                            <w:sz w:val="12"/>
                            <w:szCs w:val="12"/>
                          </w:rPr>
                          <w:t>UDM</w:t>
                        </w:r>
                      </w:p>
                    </w:txbxContent>
                  </v:textbox>
                </v:shape>
                <v:group id="流程" o:spid="_x0000_s1082" style="position:absolute;left:36157;top:33782;width:10481;height:3366" coordorigin="36157,33782" coordsize="10480,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157;top:33782;width:10481;height:3366;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336587;1048092,0;0,0;0,336587;1048092,336587" o:connectangles="0,0,0,0,0" textboxrect="0,0,1048092,228000"/>
                  </v:shape>
                </v:group>
                <v:shape id="Text 34" o:spid="_x0000_s1084" type="#_x0000_t202" style="position:absolute;left:36178;top:34099;width:10740;height:3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0672E87C" w:rsidR="00F47311" w:rsidRDefault="00F47311"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r>
                          <w:rPr>
                            <w:color w:val="000000"/>
                            <w:sz w:val="13"/>
                            <w:szCs w:val="13"/>
                          </w:rPr>
                          <w:t>K_transport_i</w:t>
                        </w:r>
                        <w:proofErr w:type="spellEnd"/>
                        <w:r>
                          <w:rPr>
                            <w:color w:val="000000"/>
                            <w:sz w:val="13"/>
                            <w:szCs w:val="13"/>
                          </w:rPr>
                          <w:t>,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F47311" w:rsidRDefault="00F47311" w:rsidP="00DC79AA">
                        <w:pPr>
                          <w:snapToGrid w:val="0"/>
                          <w:rPr>
                            <w:sz w:val="12"/>
                          </w:rPr>
                        </w:pPr>
                        <w:r>
                          <w:rPr>
                            <w:color w:val="000000"/>
                            <w:sz w:val="13"/>
                            <w:szCs w:val="13"/>
                          </w:rPr>
                          <w:t>8. RRC reconfiguration request</w:t>
                        </w:r>
                      </w:p>
                      <w:p w14:paraId="5F04281A" w14:textId="77777777" w:rsidR="00F47311" w:rsidRDefault="00F47311"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F47311" w:rsidRDefault="00F47311"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group id="流程" o:spid="_x0000_s1090" style="position:absolute;left:2296;top:31806;width:56512;height:1468" coordorigin="2296,31806" coordsize="56512,14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296;top:31806;width:56512;height:1468;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46756;5651250,0;0,0;0,146756;5651250,146756" o:connectangles="0,0,0,0,0" textboxrect="0,0,5651250,186000"/>
                  </v:shape>
                </v:group>
                <v:shape id="Text 37" o:spid="_x0000_s1092" type="#_x0000_t202" style="position:absolute;left:20317;top:32076;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F47311" w:rsidRDefault="00F47311"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F47311" w:rsidRDefault="00F47311" w:rsidP="00DC79AA">
                        <w:pPr>
                          <w:snapToGrid w:val="0"/>
                          <w:rPr>
                            <w:sz w:val="12"/>
                          </w:rPr>
                        </w:pPr>
                        <w:r>
                          <w:rPr>
                            <w:color w:val="000000"/>
                            <w:sz w:val="12"/>
                            <w:szCs w:val="12"/>
                          </w:rPr>
                          <w:t>Content Provider</w:t>
                        </w:r>
                      </w:p>
                    </w:txbxContent>
                  </v:textbox>
                </v:shape>
                <v:group id="流程" o:spid="_x0000_s1096" style="position:absolute;left:43239;top:21039;width:8459;height:3960" coordorigin="43239,21039"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3239;top:21039;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3067;top:21589;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F47311" w:rsidRDefault="00F47311"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shape id="Line" o:spid="_x0000_s1099" style="position:absolute;left:35762;top:19592;width:11292;height:457;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129274,0" o:connectangles="0,0" textboxrect="0,0,1041780,6000"/>
                </v:shape>
                <v:shape id="Text 40" o:spid="_x0000_s1100" type="#_x0000_t202" style="position:absolute;left:35462;top:18399;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F47311" w:rsidRDefault="00F47311" w:rsidP="00DC79AA">
                        <w:pPr>
                          <w:snapToGrid w:val="0"/>
                          <w:spacing w:after="60"/>
                          <w:jc w:val="center"/>
                          <w:rPr>
                            <w:sz w:val="12"/>
                          </w:rPr>
                        </w:pPr>
                        <w:r>
                          <w:rPr>
                            <w:color w:val="000000"/>
                            <w:sz w:val="13"/>
                            <w:szCs w:val="13"/>
                          </w:rPr>
                          <w:t>10.MUK request</w:t>
                        </w:r>
                      </w:p>
                      <w:p w14:paraId="1C14E9AD"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Text 41" o:spid="_x0000_s1101" type="#_x0000_t202" style="position:absolute;left:36031;top:25152;width:115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F47311" w:rsidRDefault="00F47311" w:rsidP="00DC79AA">
                        <w:pPr>
                          <w:snapToGrid w:val="0"/>
                          <w:spacing w:after="60"/>
                          <w:jc w:val="center"/>
                          <w:rPr>
                            <w:sz w:val="12"/>
                          </w:rPr>
                        </w:pPr>
                        <w:r>
                          <w:rPr>
                            <w:color w:val="000000"/>
                            <w:sz w:val="13"/>
                            <w:szCs w:val="13"/>
                          </w:rPr>
                          <w:t>12.MUK response</w:t>
                        </w:r>
                      </w:p>
                      <w:p w14:paraId="614C9A6C" w14:textId="77777777" w:rsidR="00F47311" w:rsidRDefault="00F47311" w:rsidP="00DC79AA">
                        <w:pPr>
                          <w:snapToGrid w:val="0"/>
                          <w:spacing w:after="60"/>
                          <w:jc w:val="center"/>
                          <w:rPr>
                            <w:sz w:val="12"/>
                          </w:rPr>
                        </w:pPr>
                        <w:r>
                          <w:rPr>
                            <w:color w:val="000000"/>
                            <w:sz w:val="13"/>
                            <w:szCs w:val="13"/>
                          </w:rPr>
                          <w:t>(MUK)</w:t>
                        </w:r>
                      </w:p>
                      <w:p w14:paraId="52CD1A05" w14:textId="77777777" w:rsidR="00F47311" w:rsidRDefault="00F47311" w:rsidP="00DC79AA">
                        <w:pPr>
                          <w:snapToGrid w:val="0"/>
                          <w:jc w:val="center"/>
                          <w:rPr>
                            <w:sz w:val="12"/>
                          </w:rPr>
                        </w:pPr>
                      </w:p>
                    </w:txbxContent>
                  </v:textbox>
                </v:shape>
                <v:shape id="Line" o:spid="_x0000_s1102" style="position:absolute;left:35895;top:26166;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716;top:28442;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987;top:27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F47311" w:rsidRDefault="00F47311" w:rsidP="00DC79AA">
                        <w:pPr>
                          <w:snapToGrid w:val="0"/>
                          <w:spacing w:after="60"/>
                          <w:jc w:val="center"/>
                          <w:rPr>
                            <w:sz w:val="12"/>
                          </w:rPr>
                        </w:pPr>
                        <w:r>
                          <w:rPr>
                            <w:color w:val="000000"/>
                            <w:sz w:val="13"/>
                            <w:szCs w:val="13"/>
                          </w:rPr>
                          <w:t>13.MUK distribution</w:t>
                        </w:r>
                      </w:p>
                      <w:p w14:paraId="3F1B5EB7" w14:textId="77777777" w:rsidR="00F47311" w:rsidRDefault="00F47311" w:rsidP="00DC79AA">
                        <w:pPr>
                          <w:snapToGrid w:val="0"/>
                          <w:spacing w:after="60"/>
                          <w:jc w:val="center"/>
                          <w:rPr>
                            <w:sz w:val="12"/>
                          </w:rPr>
                        </w:pPr>
                        <w:r>
                          <w:rPr>
                            <w:color w:val="000000"/>
                            <w:sz w:val="13"/>
                            <w:szCs w:val="13"/>
                          </w:rPr>
                          <w:t>(MUK)</w:t>
                        </w:r>
                      </w:p>
                    </w:txbxContent>
                  </v:textbox>
                </v:shape>
                <v:shape id="Text 43" o:spid="_x0000_s1105" type="#_x0000_t202" style="position:absolute;left:35103;top:29744;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F47311" w:rsidRDefault="00F47311" w:rsidP="00DC79AA">
                        <w:pPr>
                          <w:snapToGrid w:val="0"/>
                          <w:jc w:val="center"/>
                          <w:rPr>
                            <w:sz w:val="12"/>
                          </w:rPr>
                        </w:pPr>
                        <w:r>
                          <w:rPr>
                            <w:color w:val="000000"/>
                            <w:sz w:val="13"/>
                            <w:szCs w:val="13"/>
                          </w:rPr>
                          <w:t>14. ACK</w:t>
                        </w:r>
                      </w:p>
                    </w:txbxContent>
                  </v:textbox>
                </v:shape>
                <v:shape id="Line" o:spid="_x0000_s1106" style="position:absolute;left:35598;top:3051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_x0000_s1107" type="#_x0000_t202" style="position:absolute;left:11136;top:39249;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31C4D038" w:rsidR="00F47311" w:rsidRDefault="00F47311" w:rsidP="00DC79AA">
                        <w:pPr>
                          <w:snapToGrid w:val="0"/>
                          <w:spacing w:after="60"/>
                          <w:jc w:val="center"/>
                          <w:rPr>
                            <w:sz w:val="12"/>
                          </w:rPr>
                        </w:pPr>
                        <w:r>
                          <w:rPr>
                            <w:color w:val="000000"/>
                            <w:sz w:val="13"/>
                            <w:szCs w:val="13"/>
                          </w:rPr>
                          <w:t>18a. transport key response</w:t>
                        </w:r>
                      </w:p>
                      <w:p w14:paraId="59466DF3" w14:textId="271CF505" w:rsidR="00F47311" w:rsidRDefault="00F47311"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K_enc</w:t>
                        </w:r>
                        <w:proofErr w:type="spellEnd"/>
                        <w:r>
                          <w:rPr>
                            <w:color w:val="000000"/>
                            <w:sz w:val="13"/>
                            <w:szCs w:val="13"/>
                          </w:rPr>
                          <w:t xml:space="preserve">,  </w:t>
                        </w:r>
                        <w:proofErr w:type="spellStart"/>
                        <w:r>
                          <w:rPr>
                            <w:color w:val="000000"/>
                            <w:sz w:val="13"/>
                            <w:szCs w:val="13"/>
                          </w:rPr>
                          <w:t>K_int</w:t>
                        </w:r>
                        <w:proofErr w:type="spellEnd"/>
                        <w:r>
                          <w:rPr>
                            <w:color w:val="000000"/>
                            <w:sz w:val="13"/>
                            <w:szCs w:val="13"/>
                          </w:rPr>
                          <w:t>, security algorithms</w:t>
                        </w:r>
                        <w:r>
                          <w:rPr>
                            <w:color w:val="000000"/>
                            <w:sz w:val="13"/>
                            <w:szCs w:val="13"/>
                          </w:rPr>
                          <w:t>）</w:t>
                        </w:r>
                      </w:p>
                    </w:txbxContent>
                  </v:textbox>
                </v:shape>
                <v:shape id="Line" o:spid="_x0000_s1108" style="position:absolute;left:4676;top:40512;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827;top:36990;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22F9001A" w:rsidR="00F47311" w:rsidRDefault="00F47311"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F47311" w:rsidRDefault="00F47311" w:rsidP="00DC79AA">
                        <w:pPr>
                          <w:snapToGrid w:val="0"/>
                          <w:spacing w:after="60"/>
                          <w:jc w:val="center"/>
                          <w:rPr>
                            <w:sz w:val="12"/>
                          </w:rPr>
                        </w:pPr>
                        <w:r>
                          <w:rPr>
                            <w:color w:val="000000"/>
                            <w:sz w:val="13"/>
                            <w:szCs w:val="13"/>
                          </w:rPr>
                          <w:t>(token)</w:t>
                        </w:r>
                      </w:p>
                    </w:txbxContent>
                  </v:textbox>
                </v:shape>
                <v:shape id="Line" o:spid="_x0000_s1110" style="position:absolute;left:4748;top:37990;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w10:wrap anchorx="margin"/>
              </v:group>
            </w:pict>
          </mc:Fallback>
        </mc:AlternateContent>
      </w:r>
    </w:p>
    <w:p w14:paraId="088E649F" w14:textId="3DDBF778" w:rsidR="00DC79AA" w:rsidRPr="00B87C61" w:rsidRDefault="00DC79AA" w:rsidP="00DC79AA">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18FBFD04" w:rsidR="00DC79AA" w:rsidRDefault="000B102C" w:rsidP="00DC79AA">
      <w:r>
        <w:rPr>
          <w:noProof/>
          <w:lang w:val="en-US" w:eastAsia="zh-CN"/>
        </w:rPr>
        <mc:AlternateContent>
          <mc:Choice Requires="wps">
            <w:drawing>
              <wp:anchor distT="0" distB="0" distL="114300" distR="114300" simplePos="0" relativeHeight="251761664" behindDoc="0" locked="0" layoutInCell="1" allowOverlap="1" wp14:anchorId="060C978F" wp14:editId="5B20F7DC">
                <wp:simplePos x="0" y="0"/>
                <wp:positionH relativeFrom="column">
                  <wp:posOffset>785495</wp:posOffset>
                </wp:positionH>
                <wp:positionV relativeFrom="paragraph">
                  <wp:posOffset>38735</wp:posOffset>
                </wp:positionV>
                <wp:extent cx="3327400" cy="349250"/>
                <wp:effectExtent l="0" t="0" r="6350" b="12700"/>
                <wp:wrapNone/>
                <wp:docPr id="12" name="Tex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11A" w14:textId="5247F4C9" w:rsidR="00F47311" w:rsidRDefault="00F47311" w:rsidP="000B102C">
                            <w:pPr>
                              <w:snapToGrid w:val="0"/>
                              <w:spacing w:after="60"/>
                              <w:jc w:val="center"/>
                              <w:rPr>
                                <w:sz w:val="12"/>
                              </w:rPr>
                            </w:pPr>
                            <w:r>
                              <w:rPr>
                                <w:color w:val="000000"/>
                                <w:sz w:val="13"/>
                                <w:szCs w:val="13"/>
                              </w:rPr>
                              <w:t>18b.key response and update</w:t>
                            </w:r>
                          </w:p>
                          <w:p w14:paraId="21C8661C" w14:textId="67513FA4" w:rsidR="00F47311" w:rsidRDefault="00F47311"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proofErr w:type="spellStart"/>
                            <w:r>
                              <w:rPr>
                                <w:color w:val="000000"/>
                                <w:sz w:val="13"/>
                                <w:szCs w:val="13"/>
                              </w:rPr>
                              <w:t>group_key_ID</w:t>
                            </w:r>
                            <w:proofErr w:type="spellEnd"/>
                            <w:r>
                              <w:rPr>
                                <w:color w:val="000000"/>
                                <w:sz w:val="13"/>
                                <w:szCs w:val="13"/>
                              </w:rPr>
                              <w:t>, ,</w:t>
                            </w:r>
                            <w:r w:rsidRPr="000B102C">
                              <w:rPr>
                                <w:color w:val="000000"/>
                                <w:sz w:val="13"/>
                                <w:szCs w:val="13"/>
                              </w:rPr>
                              <w:t xml:space="preserve"> </w:t>
                            </w:r>
                            <w:proofErr w:type="spellStart"/>
                            <w:r>
                              <w:rPr>
                                <w:color w:val="000000"/>
                                <w:sz w:val="13"/>
                                <w:szCs w:val="13"/>
                              </w:rPr>
                              <w:t>K_group</w:t>
                            </w:r>
                            <w:proofErr w:type="spellEnd"/>
                            <w:r>
                              <w:rPr>
                                <w:color w:val="000000"/>
                                <w:sz w:val="13"/>
                                <w:szCs w:val="13"/>
                              </w:rPr>
                              <w:t>）</w:t>
                            </w:r>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p>
                        </w:txbxContent>
                      </wps:txbx>
                      <wps:bodyPr rot="0" vert="horz" wrap="square" lIns="24000" tIns="0" rIns="2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C978F" id="Text 44" o:spid="_x0000_s1111" type="#_x0000_t202" style="position:absolute;margin-left:61.85pt;margin-top:3.05pt;width:262pt;height: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" filled="f" stroked="f">
                <v:textbox inset=".66667mm,0,.66667mm,0">
                  <w:txbxContent>
                    <w:p w14:paraId="2900E11A" w14:textId="5247F4C9" w:rsidR="00F47311" w:rsidRDefault="00F47311" w:rsidP="000B102C">
                      <w:pPr>
                        <w:snapToGrid w:val="0"/>
                        <w:spacing w:after="60"/>
                        <w:jc w:val="center"/>
                        <w:rPr>
                          <w:sz w:val="12"/>
                        </w:rPr>
                      </w:pPr>
                      <w:r>
                        <w:rPr>
                          <w:color w:val="000000"/>
                          <w:sz w:val="13"/>
                          <w:szCs w:val="13"/>
                        </w:rPr>
                        <w:t>18b.key response and update</w:t>
                      </w:r>
                    </w:p>
                    <w:p w14:paraId="21C8661C" w14:textId="67513FA4" w:rsidR="00F47311" w:rsidRDefault="00F47311"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proofErr w:type="spellStart"/>
                      <w:r>
                        <w:rPr>
                          <w:color w:val="000000"/>
                          <w:sz w:val="13"/>
                          <w:szCs w:val="13"/>
                        </w:rPr>
                        <w:t>group_key_ID</w:t>
                      </w:r>
                      <w:proofErr w:type="spellEnd"/>
                      <w:r>
                        <w:rPr>
                          <w:color w:val="000000"/>
                          <w:sz w:val="13"/>
                          <w:szCs w:val="13"/>
                        </w:rPr>
                        <w:t>, ,</w:t>
                      </w:r>
                      <w:r w:rsidRPr="000B102C">
                        <w:rPr>
                          <w:color w:val="000000"/>
                          <w:sz w:val="13"/>
                          <w:szCs w:val="13"/>
                        </w:rPr>
                        <w:t xml:space="preserve"> </w:t>
                      </w:r>
                      <w:proofErr w:type="spellStart"/>
                      <w:r>
                        <w:rPr>
                          <w:color w:val="000000"/>
                          <w:sz w:val="13"/>
                          <w:szCs w:val="13"/>
                        </w:rPr>
                        <w:t>K_group</w:t>
                      </w:r>
                      <w:proofErr w:type="spellEnd"/>
                      <w:r>
                        <w:rPr>
                          <w:color w:val="000000"/>
                          <w:sz w:val="13"/>
                          <w:szCs w:val="13"/>
                        </w:rPr>
                        <w:t>）</w:t>
                      </w:r>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59616" behindDoc="0" locked="0" layoutInCell="1" allowOverlap="1" wp14:anchorId="1A600A6F" wp14:editId="4C9BACFE">
                <wp:simplePos x="0" y="0"/>
                <wp:positionH relativeFrom="column">
                  <wp:posOffset>450215</wp:posOffset>
                </wp:positionH>
                <wp:positionV relativeFrom="paragraph">
                  <wp:posOffset>133350</wp:posOffset>
                </wp:positionV>
                <wp:extent cx="3628184" cy="5999"/>
                <wp:effectExtent l="0" t="0" r="0" b="0"/>
                <wp:wrapNone/>
                <wp:docPr id="10"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628184" cy="5999"/>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D2D0F41" id="Line" o:spid="_x0000_s1026" style="position:absolute;left:0;text-align:left;margin-left:35.45pt;margin-top:10.5pt;width:285.7pt;height:.45pt;rotation:180;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3628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" path="m,nfl3628560,e" filled="f" strokeweight=".16667mm">
                <v:stroke endarrow="classic" joinstyle="bevel"/>
                <v:path arrowok="t" o:connecttype="custom" o:connectlocs="0,0;3628184,0" o:connectangles="0,0" textboxrect="0,0,3628560,6000"/>
              </v:shape>
            </w:pict>
          </mc:Fallback>
        </mc:AlternateContent>
      </w:r>
    </w:p>
    <w:p w14:paraId="1486B006" w14:textId="2CD0A5F6" w:rsidR="00DC79AA" w:rsidRDefault="00DC79AA" w:rsidP="00DC79AA"/>
    <w:p w14:paraId="0E1B8F94" w14:textId="006DD22D"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53848A6D" w:rsidR="00DC79AA" w:rsidRDefault="00DC79AA" w:rsidP="00DC79AA">
      <w:pPr>
        <w:rPr>
          <w:lang w:eastAsia="zh-CN"/>
        </w:rPr>
      </w:pPr>
      <w:r>
        <w:rPr>
          <w:rFonts w:hint="eastAsia"/>
          <w:lang w:eastAsia="zh-CN"/>
        </w:rPr>
        <w:t>T</w:t>
      </w:r>
      <w:r>
        <w:rPr>
          <w:lang w:eastAsia="zh-CN"/>
        </w:rPr>
        <w:t>he procedure is described as follows:</w:t>
      </w:r>
      <w:r w:rsidR="000B102C" w:rsidRPr="000B102C">
        <w:rPr>
          <w:noProof/>
          <w:lang w:val="en-US" w:eastAsia="zh-CN"/>
        </w:rPr>
        <w:t xml:space="preserve"> </w:t>
      </w:r>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 xml:space="preserve">5GS and </w:t>
      </w:r>
      <w:proofErr w:type="spellStart"/>
      <w:r>
        <w:rPr>
          <w:lang w:eastAsia="zh-CN"/>
        </w:rPr>
        <w:t>establishs</w:t>
      </w:r>
      <w:proofErr w:type="spellEnd"/>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lastRenderedPageBreak/>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proofErr w:type="spellStart"/>
      <w:r>
        <w:t>identifer</w:t>
      </w:r>
      <w:proofErr w:type="spellEnd"/>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 </w:t>
      </w:r>
    </w:p>
    <w:p w14:paraId="35B06B4C" w14:textId="77777777" w:rsidR="00DC79AA" w:rsidRDefault="00DC79AA" w:rsidP="00DC79AA">
      <w:pPr>
        <w:numPr>
          <w:ilvl w:val="0"/>
          <w:numId w:val="6"/>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p>
    <w:p w14:paraId="1862E14B" w14:textId="04ADE596" w:rsidR="00974997" w:rsidRPr="009F1BB7" w:rsidRDefault="00974997" w:rsidP="00974997">
      <w:pPr>
        <w:pStyle w:val="NO"/>
      </w:pPr>
      <w:r>
        <w:t>NOTE 1: It’s SA2’s choice to decide whether the network and UE</w:t>
      </w:r>
      <w:r w:rsidRPr="003347DB">
        <w:t xml:space="preserve"> support multicast session join/leave operation via UP e.g. IGMP Join/Leave.</w:t>
      </w:r>
    </w:p>
    <w:p w14:paraId="441080E5" w14:textId="2046EBAB" w:rsidR="00DC79AA" w:rsidRDefault="00DC79AA" w:rsidP="00BD24A9">
      <w:pPr>
        <w:numPr>
          <w:ilvl w:val="0"/>
          <w:numId w:val="6"/>
        </w:numPr>
        <w:rPr>
          <w:lang w:eastAsia="zh-CN"/>
        </w:rPr>
      </w:pPr>
      <w:r>
        <w:t xml:space="preserve">If MBS context is not </w:t>
      </w:r>
      <w:r w:rsidRPr="00FB1F2D">
        <w:t>available</w:t>
      </w:r>
      <w:r>
        <w:t xml:space="preserve"> in (MB)-SMF, (MB)-SMF interacts with UDM</w:t>
      </w:r>
      <w:r w:rsidR="005172AD">
        <w:rPr>
          <w:rFonts w:hint="eastAsia"/>
          <w:lang w:eastAsia="zh-CN"/>
        </w:rPr>
        <w:t>/</w:t>
      </w:r>
      <w:r w:rsidR="005172AD">
        <w:rPr>
          <w:lang w:eastAsia="zh-CN"/>
        </w:rPr>
        <w:t>UDR</w:t>
      </w:r>
      <w:r>
        <w:t xml:space="preserve"> to check </w:t>
      </w:r>
      <w:r w:rsidRPr="00526AE4">
        <w:t>whether a multicast context for the multicast group exists in the system.</w:t>
      </w:r>
    </w:p>
    <w:p w14:paraId="482DA184" w14:textId="11261771"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w:t>
      </w:r>
      <w:r w:rsidR="005172AD">
        <w:t>F-C</w:t>
      </w:r>
      <w:r>
        <w:t xml:space="preserve"> may be included if needed for UE to find </w:t>
      </w:r>
      <w:r w:rsidR="005172AD" w:rsidRPr="00BE18B2">
        <w:t>MBS</w:t>
      </w:r>
      <w:r w:rsidR="005172AD">
        <w:t>F-</w:t>
      </w:r>
      <w:r w:rsidR="005172AD">
        <w:rPr>
          <w:rFonts w:hint="eastAsia"/>
          <w:lang w:eastAsia="zh-CN"/>
        </w:rPr>
        <w:t>C</w:t>
      </w:r>
      <w:r w:rsidR="005172AD">
        <w:t>.</w:t>
      </w:r>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t>RAN sends RRC reconfiguration request message to UE.</w:t>
      </w:r>
    </w:p>
    <w:p w14:paraId="216C0902" w14:textId="1772E2AE" w:rsidR="00DC79AA" w:rsidRDefault="00DC79AA" w:rsidP="00F53A9F">
      <w:pPr>
        <w:numPr>
          <w:ilvl w:val="0"/>
          <w:numId w:val="6"/>
        </w:numPr>
        <w:rPr>
          <w:lang w:eastAsia="zh-CN"/>
        </w:rPr>
      </w:pPr>
      <w:r>
        <w:rPr>
          <w:lang w:eastAsia="zh-CN"/>
        </w:rPr>
        <w:t>If UE is allowed to access the MBS service, UE derives Multicast User Key (MUK)</w:t>
      </w:r>
      <w:r>
        <w:t xml:space="preserve">. </w:t>
      </w:r>
      <w:r w:rsidR="00F53A9F" w:rsidRPr="00F53A9F">
        <w:t xml:space="preserve">The input key </w:t>
      </w:r>
      <w:proofErr w:type="spellStart"/>
      <w:r w:rsidR="00F53A9F" w:rsidRPr="00F53A9F">
        <w:t>KEY</w:t>
      </w:r>
      <w:proofErr w:type="spellEnd"/>
      <w:r w:rsidR="00F53A9F" w:rsidRPr="00F53A9F">
        <w:t xml:space="preserve"> is </w:t>
      </w:r>
      <w:proofErr w:type="spellStart"/>
      <w:r w:rsidR="00F53A9F" w:rsidRPr="00F53A9F">
        <w:t>Kausf</w:t>
      </w:r>
      <w:proofErr w:type="spellEnd"/>
      <w:r w:rsidR="00F53A9F" w:rsidRPr="00F53A9F">
        <w:t xml:space="preserve">. The parameters are used to form the input string to the KDF including </w:t>
      </w:r>
      <w:proofErr w:type="spellStart"/>
      <w:r w:rsidR="00F53A9F" w:rsidRPr="00F53A9F">
        <w:t>Multicast_group_ID</w:t>
      </w:r>
      <w:proofErr w:type="spellEnd"/>
      <w:r w:rsidR="00F53A9F" w:rsidRPr="00F53A9F">
        <w:t xml:space="preserve">. </w:t>
      </w:r>
    </w:p>
    <w:p w14:paraId="03A41942" w14:textId="4969A290" w:rsidR="00974997" w:rsidRDefault="00974997" w:rsidP="00F53A9F">
      <w:pPr>
        <w:ind w:left="360"/>
        <w:rPr>
          <w:lang w:eastAsia="zh-CN"/>
        </w:rPr>
      </w:pPr>
      <w:r w:rsidRPr="00057E53">
        <w:rPr>
          <w:rFonts w:eastAsia="Times New Roman"/>
          <w:color w:val="1F497D"/>
          <w:lang w:val="en-US" w:eastAsia="en-GB"/>
        </w:rPr>
        <w:t xml:space="preserve">This solution assumes that MUK update and re-authentication are independent. If </w:t>
      </w:r>
      <w:proofErr w:type="spellStart"/>
      <w:r w:rsidRPr="00057E53">
        <w:rPr>
          <w:rFonts w:eastAsia="Times New Roman"/>
          <w:color w:val="1F497D"/>
          <w:lang w:val="en-US" w:eastAsia="en-GB"/>
        </w:rPr>
        <w:t>reauthentication</w:t>
      </w:r>
      <w:proofErr w:type="spellEnd"/>
      <w:r w:rsidRPr="00057E53">
        <w:rPr>
          <w:rFonts w:eastAsia="Times New Roman"/>
          <w:color w:val="1F497D"/>
          <w:lang w:val="en-US" w:eastAsia="en-GB"/>
        </w:rPr>
        <w:t xml:space="preserve"> is performed, </w:t>
      </w:r>
      <w:r>
        <w:rPr>
          <w:rFonts w:eastAsia="Times New Roman"/>
          <w:color w:val="1F497D"/>
          <w:lang w:val="en-US" w:eastAsia="en-GB"/>
        </w:rPr>
        <w:t xml:space="preserve">the </w:t>
      </w:r>
      <w:r w:rsidRPr="00057E53">
        <w:rPr>
          <w:rFonts w:eastAsia="Times New Roman"/>
          <w:color w:val="1F497D"/>
          <w:lang w:val="en-US" w:eastAsia="en-GB"/>
        </w:rPr>
        <w:t>UE still uses the current MUK</w:t>
      </w:r>
      <w:r>
        <w:rPr>
          <w:rFonts w:eastAsia="Times New Roman"/>
          <w:color w:val="1F497D"/>
          <w:lang w:val="en-US" w:eastAsia="en-GB"/>
        </w:rPr>
        <w:t>. The UE will also try to process the MBS traffic with its known group key to avoid introducing unnecessary delays.</w:t>
      </w:r>
      <w:r w:rsidRPr="00057E53">
        <w:rPr>
          <w:rFonts w:eastAsia="Times New Roman"/>
          <w:color w:val="1F497D"/>
          <w:lang w:val="en-US" w:eastAsia="en-GB"/>
        </w:rPr>
        <w:t xml:space="preserve"> The MUK and group key may be updated based on update policy after re-authentication.</w:t>
      </w:r>
    </w:p>
    <w:p w14:paraId="3DEDA90E" w14:textId="16D43DB4" w:rsidR="00F53A9F" w:rsidRDefault="00F53A9F" w:rsidP="00974997">
      <w:pPr>
        <w:pStyle w:val="NO"/>
        <w:rPr>
          <w:lang w:eastAsia="zh-CN"/>
        </w:rPr>
      </w:pPr>
      <w:r>
        <w:rPr>
          <w:lang w:eastAsia="zh-CN"/>
        </w:rPr>
        <w:t>NOTE</w:t>
      </w:r>
      <w:r w:rsidR="00974997">
        <w:rPr>
          <w:lang w:eastAsia="zh-CN"/>
        </w:rPr>
        <w:t xml:space="preserve"> 2</w:t>
      </w:r>
      <w:r>
        <w:rPr>
          <w:lang w:eastAsia="zh-CN"/>
        </w:rPr>
        <w:t>: The details of MUK derivation will be discussed in the normative work.</w:t>
      </w:r>
    </w:p>
    <w:p w14:paraId="343ADF2D" w14:textId="48205B63" w:rsidR="00974997" w:rsidRDefault="00974997" w:rsidP="00974997">
      <w:pPr>
        <w:pStyle w:val="NO"/>
        <w:rPr>
          <w:lang w:eastAsia="zh-CN"/>
        </w:rPr>
      </w:pPr>
      <w:r>
        <w:rPr>
          <w:lang w:eastAsia="zh-CN"/>
        </w:rPr>
        <w:t xml:space="preserve">NOTE 3: </w:t>
      </w:r>
      <w:r w:rsidRPr="00057E53">
        <w:rPr>
          <w:lang w:eastAsia="zh-CN"/>
        </w:rPr>
        <w:t>Depending on whic</w:t>
      </w:r>
      <w:bookmarkStart w:id="103" w:name="_GoBack"/>
      <w:bookmarkEnd w:id="103"/>
      <w:r w:rsidRPr="00057E53">
        <w:rPr>
          <w:lang w:eastAsia="zh-CN"/>
        </w:rPr>
        <w:t>h solutions are concluded to be chosen for KI#1 and KI#3, the details related to “</w:t>
      </w:r>
      <w:proofErr w:type="spellStart"/>
      <w:r w:rsidRPr="00057E53">
        <w:rPr>
          <w:lang w:eastAsia="zh-CN"/>
        </w:rPr>
        <w:t>reauthentication</w:t>
      </w:r>
      <w:proofErr w:type="spellEnd"/>
      <w:r w:rsidRPr="00057E53">
        <w:rPr>
          <w:lang w:eastAsia="zh-CN"/>
        </w:rPr>
        <w:t>” and “protection of MBS traffic” and “MUK/group key update” might need to be adapted. This can be left to normative phase.</w:t>
      </w:r>
    </w:p>
    <w:p w14:paraId="7F1BE868" w14:textId="2F8EF3E8" w:rsidR="00DC79AA" w:rsidRDefault="00974997" w:rsidP="00BD24A9">
      <w:pPr>
        <w:numPr>
          <w:ilvl w:val="0"/>
          <w:numId w:val="6"/>
        </w:numPr>
        <w:rPr>
          <w:lang w:eastAsia="zh-CN"/>
        </w:rPr>
      </w:pPr>
      <w:r>
        <w:t>(MB)-</w:t>
      </w:r>
      <w:r w:rsidR="00DC79AA">
        <w:rPr>
          <w:rFonts w:hint="eastAsia"/>
          <w:lang w:eastAsia="zh-CN"/>
        </w:rPr>
        <w:t>S</w:t>
      </w:r>
      <w:r w:rsidR="00DC79AA">
        <w:rPr>
          <w:lang w:eastAsia="zh-CN"/>
        </w:rPr>
        <w:t xml:space="preserve">MF requests MUK and sends </w:t>
      </w:r>
      <w:proofErr w:type="spellStart"/>
      <w:r w:rsidR="00DC79AA">
        <w:t>Multicast_group_ID</w:t>
      </w:r>
      <w:proofErr w:type="spellEnd"/>
      <w:r w:rsidR="00DC79AA">
        <w:t xml:space="preserve"> to AUSF.</w:t>
      </w:r>
    </w:p>
    <w:p w14:paraId="6CAFE3D3" w14:textId="245AC554" w:rsidR="00DC79AA" w:rsidRDefault="00DC79AA" w:rsidP="00BD24A9">
      <w:pPr>
        <w:numPr>
          <w:ilvl w:val="0"/>
          <w:numId w:val="6"/>
        </w:numPr>
        <w:rPr>
          <w:lang w:eastAsia="zh-CN"/>
        </w:rPr>
      </w:pPr>
      <w:r>
        <w:t xml:space="preserve">AUSF </w:t>
      </w:r>
      <w:r>
        <w:rPr>
          <w:lang w:eastAsia="zh-CN"/>
        </w:rPr>
        <w:t xml:space="preserve">derives Multicast User Key (MUK) based on </w:t>
      </w:r>
      <w:proofErr w:type="spellStart"/>
      <w:r>
        <w:rPr>
          <w:lang w:eastAsia="zh-CN"/>
        </w:rPr>
        <w:t>Kasuf</w:t>
      </w:r>
      <w:proofErr w:type="spellEnd"/>
      <w:r>
        <w:rPr>
          <w:lang w:eastAsia="zh-CN"/>
        </w:rPr>
        <w:t xml:space="preserve"> and </w:t>
      </w:r>
      <w:proofErr w:type="spellStart"/>
      <w:r>
        <w:t>Multicast_group_ID</w:t>
      </w:r>
      <w:proofErr w:type="spellEnd"/>
      <w:r>
        <w:t>.</w:t>
      </w:r>
      <w:r w:rsidR="00F53A9F">
        <w:t xml:space="preserve"> </w:t>
      </w:r>
      <w:r w:rsidR="00F53A9F" w:rsidRPr="00515A2B">
        <w:t xml:space="preserve">When re-authentication runs, the AUSF </w:t>
      </w:r>
      <w:r w:rsidR="00974997">
        <w:t xml:space="preserve">is not required to </w:t>
      </w:r>
      <w:r w:rsidR="00F53A9F" w:rsidRPr="00515A2B">
        <w:t xml:space="preserve">generate a new </w:t>
      </w:r>
      <w:r w:rsidR="00F53A9F">
        <w:t xml:space="preserve">MUK </w:t>
      </w:r>
      <w:r w:rsidR="00E710D8" w:rsidRPr="00C206CC">
        <w:t>immediately</w:t>
      </w:r>
      <w:r w:rsidR="00E710D8">
        <w:t>. The MUK is derived when request is received from SMF.</w:t>
      </w:r>
    </w:p>
    <w:p w14:paraId="32C41435" w14:textId="77777777" w:rsidR="00DC79AA" w:rsidRDefault="00DC79AA" w:rsidP="00BD24A9">
      <w:pPr>
        <w:numPr>
          <w:ilvl w:val="0"/>
          <w:numId w:val="6"/>
        </w:numPr>
        <w:rPr>
          <w:lang w:eastAsia="zh-CN"/>
        </w:rPr>
      </w:pPr>
      <w:r>
        <w:t>AUSF responds to SMF with MUK.</w:t>
      </w:r>
    </w:p>
    <w:p w14:paraId="27480727" w14:textId="4C108A3A" w:rsidR="00DC79AA" w:rsidRDefault="00E710D8" w:rsidP="00BD24A9">
      <w:pPr>
        <w:numPr>
          <w:ilvl w:val="0"/>
          <w:numId w:val="6"/>
        </w:numPr>
        <w:rPr>
          <w:lang w:eastAsia="zh-CN"/>
        </w:rPr>
      </w:pPr>
      <w:r>
        <w:t>(MB)-</w:t>
      </w:r>
      <w:r w:rsidR="00DC79AA">
        <w:t xml:space="preserve">SMF distributes MUK to </w:t>
      </w:r>
      <w:r w:rsidR="005172AD" w:rsidRPr="00BE18B2">
        <w:t>MBS</w:t>
      </w:r>
      <w:r w:rsidR="005172AD">
        <w:t>F-</w:t>
      </w:r>
      <w:r w:rsidR="005172AD">
        <w:rPr>
          <w:rFonts w:hint="eastAsia"/>
          <w:lang w:eastAsia="zh-CN"/>
        </w:rPr>
        <w:t>C</w:t>
      </w:r>
      <w:r w:rsidR="00DC79AA">
        <w:rPr>
          <w:lang w:eastAsia="ko-KR"/>
        </w:rPr>
        <w:t>.</w:t>
      </w:r>
    </w:p>
    <w:p w14:paraId="11472B1A" w14:textId="1A720E9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receives and stores the MUK</w:t>
      </w:r>
      <w:r w:rsidR="00DC79AA">
        <w:rPr>
          <w:rFonts w:hint="eastAsia"/>
          <w:lang w:eastAsia="zh-CN"/>
        </w:rPr>
        <w:t>.</w:t>
      </w:r>
      <w:r w:rsidR="00DC79AA">
        <w:rPr>
          <w:lang w:eastAsia="zh-CN"/>
        </w:rPr>
        <w:t xml:space="preserve"> Afterwards, ACK is </w:t>
      </w:r>
      <w:proofErr w:type="spellStart"/>
      <w:r w:rsidR="00DC79AA">
        <w:rPr>
          <w:lang w:eastAsia="zh-CN"/>
        </w:rPr>
        <w:t>reponded</w:t>
      </w:r>
      <w:proofErr w:type="spellEnd"/>
      <w:r w:rsidR="00DC79AA">
        <w:rPr>
          <w:lang w:eastAsia="zh-CN"/>
        </w:rPr>
        <w:t xml:space="preserve">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24A706EF" w:rsidR="00DC79AA" w:rsidRDefault="005172AD" w:rsidP="00BD24A9">
      <w:pPr>
        <w:numPr>
          <w:ilvl w:val="0"/>
          <w:numId w:val="6"/>
        </w:numPr>
        <w:rPr>
          <w:lang w:eastAsia="zh-CN"/>
        </w:rPr>
      </w:pPr>
      <w:r w:rsidRPr="00BE18B2">
        <w:t>MBS</w:t>
      </w:r>
      <w:r>
        <w:t>F-</w:t>
      </w:r>
      <w:r>
        <w:rPr>
          <w:rFonts w:hint="eastAsia"/>
          <w:lang w:eastAsia="zh-CN"/>
        </w:rPr>
        <w:t>C</w:t>
      </w:r>
      <w:r w:rsidR="00DC79AA">
        <w:rPr>
          <w:lang w:eastAsia="zh-CN"/>
        </w:rPr>
        <w:t xml:space="preserve"> checks whether the MBS security context for </w:t>
      </w:r>
      <w:r w:rsidR="00DC79AA">
        <w:t>this</w:t>
      </w:r>
      <w:r w:rsidR="00DC79AA" w:rsidRPr="00526AE4">
        <w:t xml:space="preserve"> multicast group </w:t>
      </w:r>
      <w:r w:rsidR="00DC79AA">
        <w:t xml:space="preserve">is available. </w:t>
      </w:r>
      <w:r w:rsidR="00DC79AA">
        <w:rPr>
          <w:lang w:eastAsia="zh-CN"/>
        </w:rPr>
        <w:t>MBS security context, which is used for MBS traffic protection,</w:t>
      </w:r>
      <w:r w:rsidR="00DC79AA">
        <w:t xml:space="preserve"> includes the </w:t>
      </w:r>
      <w:proofErr w:type="spellStart"/>
      <w:r w:rsidR="00DC79AA">
        <w:t>key_ID</w:t>
      </w:r>
      <w:proofErr w:type="spellEnd"/>
      <w:r w:rsidR="00DC79AA">
        <w:t xml:space="preserve">, </w:t>
      </w:r>
      <w:proofErr w:type="spellStart"/>
      <w:r w:rsidR="00DC79AA" w:rsidRPr="00FB5785">
        <w:t>K_group_enc</w:t>
      </w:r>
      <w:proofErr w:type="spellEnd"/>
      <w:r w:rsidR="00DC79AA" w:rsidRPr="00FB5785">
        <w:t xml:space="preserve">,  </w:t>
      </w:r>
      <w:proofErr w:type="spellStart"/>
      <w:r w:rsidR="00DC79AA" w:rsidRPr="00FB5785">
        <w:t>K_group_</w:t>
      </w:r>
      <w:r w:rsidR="00DC79AA">
        <w:t>int</w:t>
      </w:r>
      <w:proofErr w:type="spellEnd"/>
      <w:r w:rsidR="00DC79AA" w:rsidRPr="00FB5785">
        <w:t xml:space="preserve">, </w:t>
      </w:r>
      <w:r w:rsidR="00DC79AA">
        <w:t>encryption and integrity</w:t>
      </w:r>
      <w:r w:rsidR="00DC79AA" w:rsidRPr="00FB5785">
        <w:t xml:space="preserve"> algorithms</w:t>
      </w:r>
      <w:r w:rsidR="00DC79AA">
        <w:t xml:space="preserve">. The </w:t>
      </w:r>
      <w:proofErr w:type="spellStart"/>
      <w:r w:rsidR="00DC79AA" w:rsidRPr="00FB1F2D">
        <w:t>key_ID</w:t>
      </w:r>
      <w:proofErr w:type="spellEnd"/>
      <w:r w:rsidR="00DC79AA" w:rsidRPr="00FB1F2D">
        <w:t xml:space="preserve"> </w:t>
      </w:r>
      <w:r w:rsidR="00DC79AA">
        <w:t xml:space="preserve">is </w:t>
      </w:r>
      <w:r w:rsidR="00DC79AA" w:rsidRPr="00FB1F2D">
        <w:t xml:space="preserve">used to indicate which </w:t>
      </w:r>
      <w:r w:rsidR="00DC79AA">
        <w:t xml:space="preserve">key pair is used. </w:t>
      </w:r>
      <w:proofErr w:type="spellStart"/>
      <w:r w:rsidR="00DC79AA">
        <w:t>K_group_enc</w:t>
      </w:r>
      <w:proofErr w:type="spellEnd"/>
      <w:r w:rsidR="00DC79AA">
        <w:t xml:space="preserve"> and</w:t>
      </w:r>
      <w:r w:rsidR="00DC79AA" w:rsidRPr="00FB5785">
        <w:t xml:space="preserve">  </w:t>
      </w:r>
      <w:proofErr w:type="spellStart"/>
      <w:r w:rsidR="00DC79AA" w:rsidRPr="00FB5785">
        <w:t>K_group_</w:t>
      </w:r>
      <w:r w:rsidR="00DC79AA">
        <w:t>int</w:t>
      </w:r>
      <w:proofErr w:type="spellEnd"/>
      <w:r w:rsidR="00DC79AA">
        <w:t xml:space="preserve"> are used for encryption and integrity protection of MBS traffic respectively.</w:t>
      </w:r>
    </w:p>
    <w:p w14:paraId="20A21C55" w14:textId="36C1C243" w:rsidR="00DC79AA" w:rsidRDefault="00DC79AA" w:rsidP="00DC79AA">
      <w:pPr>
        <w:ind w:left="360"/>
      </w:pPr>
      <w:r>
        <w:t xml:space="preserve">If </w:t>
      </w:r>
      <w:r>
        <w:rPr>
          <w:lang w:eastAsia="zh-CN"/>
        </w:rPr>
        <w:t>not</w:t>
      </w:r>
      <w:r>
        <w:t xml:space="preserve">, </w:t>
      </w:r>
      <w:r w:rsidR="005172AD" w:rsidRPr="00BE18B2">
        <w:t>MBS</w:t>
      </w:r>
      <w:r w:rsidR="005172AD">
        <w:t>F-</w:t>
      </w:r>
      <w:r w:rsidR="005172AD">
        <w:rPr>
          <w:rFonts w:hint="eastAsia"/>
          <w:lang w:eastAsia="zh-CN"/>
        </w:rPr>
        <w:t>C</w:t>
      </w:r>
      <w:r>
        <w:t xml:space="preserve">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w:t>
      </w:r>
    </w:p>
    <w:p w14:paraId="3B714484" w14:textId="035E3FD8" w:rsidR="005172AD" w:rsidRPr="003053CA" w:rsidRDefault="005172AD" w:rsidP="00DC79AA">
      <w:pPr>
        <w:ind w:left="360"/>
        <w:rPr>
          <w:lang w:eastAsia="zh-CN"/>
        </w:rPr>
      </w:pPr>
      <w:r>
        <w:t xml:space="preserve">The </w:t>
      </w:r>
      <w:r>
        <w:rPr>
          <w:lang w:eastAsia="zh-CN"/>
        </w:rPr>
        <w:t>MBS security context is distributed from MBSF-C to MBSF-U.</w:t>
      </w:r>
    </w:p>
    <w:p w14:paraId="062599E3" w14:textId="42464A19" w:rsidR="00DC79AA" w:rsidRDefault="00DC79AA" w:rsidP="00BD24A9">
      <w:pPr>
        <w:numPr>
          <w:ilvl w:val="0"/>
          <w:numId w:val="6"/>
        </w:numPr>
        <w:rPr>
          <w:lang w:eastAsia="zh-CN"/>
        </w:rPr>
      </w:pPr>
      <w:r>
        <w:t xml:space="preserve"> UE calculates token based on MUK and requests traffic key to </w:t>
      </w:r>
      <w:r w:rsidR="005172AD" w:rsidRPr="00BE18B2">
        <w:t>MBS</w:t>
      </w:r>
      <w:r w:rsidR="005172AD">
        <w:t>F-</w:t>
      </w:r>
      <w:r w:rsidR="005172AD">
        <w:rPr>
          <w:rFonts w:hint="eastAsia"/>
          <w:lang w:eastAsia="zh-CN"/>
        </w:rPr>
        <w:t>C</w:t>
      </w:r>
      <w:r>
        <w:rPr>
          <w:lang w:eastAsia="ko-KR"/>
        </w:rPr>
        <w:t>.</w:t>
      </w:r>
      <w:r w:rsidR="00F53A9F">
        <w:rPr>
          <w:lang w:eastAsia="ko-KR"/>
        </w:rPr>
        <w:t xml:space="preserve"> The token is</w:t>
      </w:r>
      <w:r w:rsidR="00F53A9F" w:rsidRPr="006E0812">
        <w:rPr>
          <w:lang w:eastAsia="ko-KR"/>
        </w:rPr>
        <w:t xml:space="preserve"> secured with digital signatures or Message Authentication Codes (MAC)</w:t>
      </w:r>
      <w:r w:rsidR="00F53A9F">
        <w:rPr>
          <w:lang w:eastAsia="ko-KR"/>
        </w:rPr>
        <w:t xml:space="preserve">. The input parameter includes </w:t>
      </w:r>
      <w:proofErr w:type="spellStart"/>
      <w:r w:rsidR="00F53A9F">
        <w:rPr>
          <w:lang w:eastAsia="ko-KR"/>
        </w:rPr>
        <w:t>UE_id</w:t>
      </w:r>
      <w:proofErr w:type="spellEnd"/>
      <w:r w:rsidR="00F53A9F">
        <w:rPr>
          <w:lang w:eastAsia="ko-KR"/>
        </w:rPr>
        <w:t xml:space="preserve">, </w:t>
      </w:r>
      <w:proofErr w:type="spellStart"/>
      <w:r w:rsidR="00F53A9F" w:rsidRPr="00515A2B">
        <w:t>Multicast_group_ID</w:t>
      </w:r>
      <w:proofErr w:type="spellEnd"/>
      <w:r w:rsidR="00F53A9F">
        <w:t>, and fresh parameters.</w:t>
      </w:r>
    </w:p>
    <w:p w14:paraId="259CD8EF" w14:textId="1D957F0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verifies the </w:t>
      </w:r>
      <w:r w:rsidR="00DC79AA">
        <w:t>token using MUK and distributes the MBS security context to UE if succeeded.</w:t>
      </w:r>
    </w:p>
    <w:p w14:paraId="5960D9A5" w14:textId="07D7103A" w:rsidR="00E710D8" w:rsidRDefault="00E710D8" w:rsidP="00E710D8">
      <w:pPr>
        <w:pStyle w:val="NO"/>
      </w:pPr>
      <w:r>
        <w:t>NOTE 4: If roaming aspect is supported, MUK is calculated in home network.</w:t>
      </w:r>
    </w:p>
    <w:p w14:paraId="3EEC95B2" w14:textId="0806F5C8" w:rsidR="00E710D8" w:rsidRDefault="00E710D8" w:rsidP="00E710D8">
      <w:pPr>
        <w:pStyle w:val="B1"/>
      </w:pPr>
      <w:r>
        <w:rPr>
          <w:lang w:eastAsia="zh-CN"/>
        </w:rPr>
        <w:lastRenderedPageBreak/>
        <w:t xml:space="preserve">The above text describes the security handling when </w:t>
      </w:r>
      <w:r w:rsidRPr="00D65984">
        <w:rPr>
          <w:lang w:eastAsia="zh-CN"/>
        </w:rPr>
        <w:t xml:space="preserve">SMF and MB-SMF </w:t>
      </w:r>
      <w:r>
        <w:rPr>
          <w:lang w:eastAsia="zh-CN"/>
        </w:rPr>
        <w:t>are</w:t>
      </w:r>
      <w:r w:rsidRPr="00D65984">
        <w:rPr>
          <w:lang w:eastAsia="zh-CN"/>
        </w:rPr>
        <w:t xml:space="preserve"> co-located</w:t>
      </w:r>
      <w:r>
        <w:rPr>
          <w:lang w:eastAsia="zh-CN"/>
        </w:rPr>
        <w:t xml:space="preserve">. If </w:t>
      </w:r>
      <w:r w:rsidRPr="00A428A4">
        <w:rPr>
          <w:lang w:eastAsia="zh-CN"/>
        </w:rPr>
        <w:t>SMF and MB-SMF are deployed separately</w:t>
      </w:r>
      <w:r>
        <w:rPr>
          <w:lang w:eastAsia="zh-CN"/>
        </w:rPr>
        <w:t>, MB-SMF requests MUK from AUSF and distributed MUK to MBSF-C.</w:t>
      </w:r>
    </w:p>
    <w:p w14:paraId="22642352" w14:textId="77777777" w:rsidR="000B102C" w:rsidRPr="00363FF9" w:rsidRDefault="000B102C" w:rsidP="000B102C">
      <w:pPr>
        <w:pStyle w:val="3"/>
      </w:pPr>
      <w:bookmarkStart w:id="104" w:name="_Toc66096016"/>
      <w:r>
        <w:t>6.2.2.1</w:t>
      </w:r>
      <w:r>
        <w:tab/>
        <w:t>MBS group key distribution and update</w:t>
      </w:r>
      <w:bookmarkEnd w:id="104"/>
      <w:r>
        <w:t xml:space="preserve"> </w:t>
      </w:r>
    </w:p>
    <w:p w14:paraId="76ABC6FE" w14:textId="7AA11979" w:rsidR="000B102C"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This section explains the logic of step</w:t>
      </w:r>
      <w:r w:rsidR="00297E2E">
        <w:rPr>
          <w:rFonts w:eastAsia="Times New Roman"/>
          <w:color w:val="000000"/>
          <w:sz w:val="21"/>
          <w:szCs w:val="21"/>
          <w:lang w:val="en-US" w:eastAsia="en-GB"/>
        </w:rPr>
        <w:t>s</w:t>
      </w:r>
      <w:r w:rsidRPr="00363FF9">
        <w:rPr>
          <w:rFonts w:eastAsia="Times New Roman"/>
          <w:color w:val="000000"/>
          <w:sz w:val="21"/>
          <w:szCs w:val="21"/>
          <w:lang w:val="en-US" w:eastAsia="en-GB"/>
        </w:rPr>
        <w:t xml:space="preserve"> 18</w:t>
      </w:r>
      <w:r>
        <w:rPr>
          <w:rFonts w:eastAsia="Times New Roman"/>
          <w:color w:val="000000"/>
          <w:sz w:val="21"/>
          <w:szCs w:val="21"/>
          <w:lang w:val="en-US" w:eastAsia="en-GB"/>
        </w:rPr>
        <w:t>a and 18b</w:t>
      </w:r>
      <w:r w:rsidRPr="00363FF9">
        <w:rPr>
          <w:rFonts w:eastAsia="Times New Roman"/>
          <w:color w:val="000000"/>
          <w:sz w:val="21"/>
          <w:szCs w:val="21"/>
          <w:lang w:val="en-US" w:eastAsia="en-GB"/>
        </w:rPr>
        <w:t xml:space="preserve"> in Figure 6.2.2</w:t>
      </w:r>
      <w:r w:rsidR="00297E2E">
        <w:rPr>
          <w:rFonts w:eastAsia="Times New Roman"/>
          <w:color w:val="000000"/>
          <w:sz w:val="21"/>
          <w:szCs w:val="21"/>
          <w:lang w:val="en-US" w:eastAsia="en-GB"/>
        </w:rPr>
        <w:t>-</w:t>
      </w:r>
      <w:r w:rsidRPr="00363FF9">
        <w:rPr>
          <w:rFonts w:eastAsia="Times New Roman"/>
          <w:color w:val="000000"/>
          <w:sz w:val="21"/>
          <w:szCs w:val="21"/>
          <w:lang w:val="en-US" w:eastAsia="en-GB"/>
        </w:rPr>
        <w:t>1</w:t>
      </w:r>
      <w:r w:rsidR="00297E2E" w:rsidRPr="00297E2E">
        <w:rPr>
          <w:rFonts w:eastAsia="Times New Roman"/>
          <w:color w:val="000000"/>
          <w:sz w:val="21"/>
          <w:szCs w:val="21"/>
          <w:lang w:val="en-US" w:eastAsia="en-GB"/>
        </w:rPr>
        <w:t xml:space="preserve"> </w:t>
      </w:r>
      <w:r w:rsidR="00297E2E">
        <w:rPr>
          <w:rFonts w:eastAsia="Times New Roman"/>
          <w:color w:val="000000"/>
          <w:sz w:val="21"/>
          <w:szCs w:val="21"/>
          <w:lang w:val="en-US" w:eastAsia="en-GB"/>
        </w:rPr>
        <w:t>to support  MBS group key distribution and update based on the two approaches described in Solution #9.</w:t>
      </w:r>
    </w:p>
    <w:p w14:paraId="36FE060B" w14:textId="77777777" w:rsidR="000B102C" w:rsidRDefault="000B102C" w:rsidP="000B102C">
      <w:pPr>
        <w:spacing w:after="0"/>
        <w:rPr>
          <w:rFonts w:eastAsia="Times New Roman"/>
          <w:color w:val="000000"/>
          <w:sz w:val="21"/>
          <w:szCs w:val="21"/>
          <w:lang w:val="en-US" w:eastAsia="en-GB"/>
        </w:rPr>
      </w:pPr>
    </w:p>
    <w:p w14:paraId="4A3AB2EE" w14:textId="77777777" w:rsidR="000B102C" w:rsidRPr="003073D0"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Default approach:</w:t>
      </w:r>
    </w:p>
    <w:p w14:paraId="48EF339F" w14:textId="77777777" w:rsidR="000B102C" w:rsidRDefault="000B102C" w:rsidP="000B102C">
      <w:pPr>
        <w:spacing w:after="0"/>
        <w:rPr>
          <w:rFonts w:eastAsia="Times New Roman"/>
          <w:color w:val="000000"/>
          <w:sz w:val="21"/>
          <w:szCs w:val="21"/>
          <w:lang w:val="en-US" w:eastAsia="en-GB"/>
        </w:rPr>
      </w:pPr>
    </w:p>
    <w:p w14:paraId="4EA68980" w14:textId="6B8E3F8D" w:rsidR="000B102C" w:rsidRDefault="000B102C" w:rsidP="000B102C">
      <w:pPr>
        <w:spacing w:after="0"/>
        <w:ind w:left="568" w:firstLine="284"/>
        <w:rPr>
          <w:color w:val="000000"/>
          <w:sz w:val="21"/>
          <w:szCs w:val="21"/>
          <w:lang w:val="en-US" w:eastAsia="zh-CN"/>
        </w:rPr>
      </w:pPr>
    </w:p>
    <w:p w14:paraId="65F5D1C2" w14:textId="77777777" w:rsidR="000B102C" w:rsidRDefault="000B102C" w:rsidP="000B102C">
      <w:pPr>
        <w:spacing w:after="0"/>
        <w:rPr>
          <w:color w:val="000000"/>
          <w:sz w:val="21"/>
          <w:szCs w:val="21"/>
          <w:lang w:val="en-US" w:eastAsia="zh-CN"/>
        </w:rPr>
      </w:pPr>
    </w:p>
    <w:p w14:paraId="36203ADB" w14:textId="0D7EA98C" w:rsidR="00297E2E" w:rsidRDefault="00297E2E" w:rsidP="000B102C">
      <w:pPr>
        <w:spacing w:after="0"/>
        <w:rPr>
          <w:color w:val="000000"/>
          <w:sz w:val="21"/>
          <w:szCs w:val="21"/>
          <w:lang w:val="en-US" w:eastAsia="zh-CN"/>
        </w:rPr>
      </w:pPr>
      <w:r>
        <w:rPr>
          <w:rFonts w:eastAsia="Times New Roman"/>
          <w:color w:val="000000"/>
          <w:sz w:val="21"/>
          <w:szCs w:val="21"/>
          <w:lang w:val="en-US" w:eastAsia="zh-CN"/>
        </w:rPr>
        <w:t>This default approach uses only Step 18a.</w:t>
      </w:r>
    </w:p>
    <w:p w14:paraId="227CECA6" w14:textId="4B28F4C4" w:rsidR="000B102C" w:rsidRDefault="000B102C" w:rsidP="000B102C">
      <w:pPr>
        <w:spacing w:after="0"/>
        <w:rPr>
          <w:color w:val="000000"/>
          <w:sz w:val="21"/>
          <w:szCs w:val="21"/>
          <w:lang w:val="en-US" w:eastAsia="zh-CN"/>
        </w:rPr>
      </w:pPr>
      <w:r>
        <w:rPr>
          <w:color w:val="000000"/>
          <w:sz w:val="21"/>
          <w:szCs w:val="21"/>
          <w:lang w:val="en-US" w:eastAsia="zh-CN"/>
        </w:rPr>
        <w:t>S</w:t>
      </w:r>
      <w:r w:rsidRPr="007E48AB">
        <w:rPr>
          <w:color w:val="000000"/>
          <w:sz w:val="21"/>
          <w:szCs w:val="21"/>
          <w:lang w:val="en-US" w:eastAsia="zh-CN"/>
        </w:rPr>
        <w:t>tep 18a relies on K=</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i.e., this message is used to directly update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by means of MUK.</w:t>
      </w:r>
    </w:p>
    <w:p w14:paraId="2D8F68BC" w14:textId="77777777" w:rsidR="000B102C" w:rsidRDefault="000B102C" w:rsidP="000B102C">
      <w:pPr>
        <w:spacing w:after="0"/>
        <w:rPr>
          <w:color w:val="000000"/>
          <w:sz w:val="21"/>
          <w:szCs w:val="21"/>
          <w:lang w:val="en-US" w:eastAsia="zh-CN"/>
        </w:rPr>
      </w:pPr>
    </w:p>
    <w:p w14:paraId="4910967F" w14:textId="77777777" w:rsidR="000B102C" w:rsidRDefault="000B102C" w:rsidP="000B102C">
      <w:pPr>
        <w:spacing w:after="0"/>
        <w:rPr>
          <w:rFonts w:eastAsia="Times New Roman"/>
          <w:color w:val="000000"/>
          <w:sz w:val="21"/>
          <w:szCs w:val="21"/>
          <w:lang w:val="en-US" w:eastAsia="en-GB"/>
        </w:rPr>
      </w:pPr>
    </w:p>
    <w:p w14:paraId="1C6A5E2E" w14:textId="77777777" w:rsidR="000B102C"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7ABCE99" w14:textId="77777777" w:rsidR="000B102C" w:rsidRDefault="000B102C" w:rsidP="000B102C">
      <w:pPr>
        <w:spacing w:after="0"/>
        <w:rPr>
          <w:rFonts w:eastAsia="Times New Roman"/>
          <w:b/>
          <w:bCs/>
          <w:color w:val="000000"/>
          <w:sz w:val="21"/>
          <w:szCs w:val="21"/>
          <w:lang w:val="en-US" w:eastAsia="en-GB"/>
        </w:rPr>
      </w:pPr>
    </w:p>
    <w:p w14:paraId="15D7EBD5" w14:textId="77777777" w:rsidR="000B102C" w:rsidRPr="00A53464" w:rsidRDefault="000B102C" w:rsidP="000B102C">
      <w:pPr>
        <w:spacing w:after="0"/>
        <w:rPr>
          <w:rFonts w:eastAsia="Times New Roman"/>
          <w:color w:val="000000"/>
          <w:sz w:val="21"/>
          <w:szCs w:val="21"/>
          <w:lang w:val="en-US" w:eastAsia="en-GB"/>
        </w:rPr>
      </w:pPr>
    </w:p>
    <w:p w14:paraId="177EF4CB" w14:textId="1888268B" w:rsidR="000B102C" w:rsidRPr="00A53464" w:rsidRDefault="000B102C" w:rsidP="000B102C">
      <w:p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The distribution and update of the group key is done by means of </w:t>
      </w:r>
      <w:r w:rsidR="00297E2E">
        <w:rPr>
          <w:rFonts w:eastAsia="Times New Roman"/>
          <w:color w:val="000000"/>
          <w:sz w:val="21"/>
          <w:szCs w:val="21"/>
          <w:lang w:val="en-US" w:eastAsia="en-GB"/>
        </w:rPr>
        <w:t xml:space="preserve">the </w:t>
      </w:r>
      <w:r w:rsidRPr="00A53464">
        <w:rPr>
          <w:rFonts w:eastAsia="Times New Roman"/>
          <w:color w:val="000000"/>
          <w:sz w:val="21"/>
          <w:szCs w:val="21"/>
          <w:lang w:val="en-US" w:eastAsia="en-GB"/>
        </w:rPr>
        <w:t>two messages</w:t>
      </w:r>
      <w:r w:rsidR="00297E2E" w:rsidRPr="00297E2E">
        <w:rPr>
          <w:rFonts w:eastAsia="Times New Roman"/>
          <w:color w:val="000000"/>
          <w:sz w:val="21"/>
          <w:szCs w:val="21"/>
          <w:lang w:val="en-US" w:eastAsia="en-GB"/>
        </w:rPr>
        <w:t xml:space="preserve"> </w:t>
      </w:r>
      <w:r w:rsidR="00297E2E">
        <w:rPr>
          <w:rFonts w:eastAsia="Times New Roman"/>
          <w:color w:val="000000"/>
          <w:sz w:val="21"/>
          <w:szCs w:val="21"/>
          <w:lang w:val="en-US" w:eastAsia="en-GB"/>
        </w:rPr>
        <w:t>shown in Steps 18a and 18b</w:t>
      </w:r>
      <w:r w:rsidRPr="00A53464">
        <w:rPr>
          <w:rFonts w:eastAsia="Times New Roman"/>
          <w:color w:val="000000"/>
          <w:sz w:val="21"/>
          <w:szCs w:val="21"/>
          <w:lang w:val="en-US" w:eastAsia="en-GB"/>
        </w:rPr>
        <w:t>:</w:t>
      </w:r>
    </w:p>
    <w:p w14:paraId="7C81D2E1" w14:textId="77777777" w:rsidR="000B102C" w:rsidRPr="00A53464" w:rsidRDefault="000B102C" w:rsidP="000B102C">
      <w:pPr>
        <w:spacing w:after="0"/>
        <w:rPr>
          <w:rFonts w:eastAsia="Times New Roman"/>
          <w:color w:val="000000"/>
          <w:sz w:val="21"/>
          <w:szCs w:val="21"/>
          <w:lang w:val="en-US" w:eastAsia="en-GB"/>
        </w:rPr>
      </w:pPr>
    </w:p>
    <w:p w14:paraId="1B83F85A" w14:textId="16D8A54D" w:rsidR="000B102C" w:rsidRPr="00A53464" w:rsidRDefault="000B102C" w:rsidP="000B102C">
      <w:pPr>
        <w:numPr>
          <w:ilvl w:val="0"/>
          <w:numId w:val="15"/>
        </w:num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Message 18a: </w:t>
      </w:r>
      <w:r>
        <w:rPr>
          <w:rFonts w:eastAsia="Times New Roman"/>
          <w:color w:val="000000"/>
          <w:sz w:val="21"/>
          <w:szCs w:val="21"/>
          <w:lang w:val="en-US" w:eastAsia="en-GB"/>
        </w:rPr>
        <w:t xml:space="preserve">in this </w:t>
      </w:r>
      <w:proofErr w:type="spellStart"/>
      <w:r>
        <w:rPr>
          <w:rFonts w:eastAsia="Times New Roman"/>
          <w:color w:val="000000"/>
          <w:sz w:val="21"/>
          <w:szCs w:val="21"/>
          <w:lang w:val="en-US" w:eastAsia="en-GB"/>
        </w:rPr>
        <w:t>meassage</w:t>
      </w:r>
      <w:proofErr w:type="spellEnd"/>
      <w:r>
        <w:rPr>
          <w:rFonts w:eastAsia="Times New Roman"/>
          <w:color w:val="000000"/>
          <w:sz w:val="21"/>
          <w:szCs w:val="21"/>
          <w:lang w:val="en-US" w:eastAsia="en-GB"/>
        </w:rPr>
        <w:t>, K=</w:t>
      </w:r>
      <w:proofErr w:type="spellStart"/>
      <w:r>
        <w:rPr>
          <w:rFonts w:eastAsia="Times New Roman"/>
          <w:color w:val="000000"/>
          <w:sz w:val="21"/>
          <w:szCs w:val="21"/>
          <w:lang w:val="en-US" w:eastAsia="en-GB"/>
        </w:rPr>
        <w:t>K_transport_i</w:t>
      </w:r>
      <w:proofErr w:type="spellEnd"/>
      <w:r>
        <w:rPr>
          <w:rFonts w:eastAsia="Times New Roman"/>
          <w:color w:val="000000"/>
          <w:sz w:val="21"/>
          <w:szCs w:val="21"/>
          <w:lang w:val="en-US" w:eastAsia="en-GB"/>
        </w:rPr>
        <w:t xml:space="preserve"> and is used to provide</w:t>
      </w:r>
      <w:r w:rsidRPr="00A53464">
        <w:rPr>
          <w:rFonts w:eastAsia="Times New Roman"/>
          <w:color w:val="000000"/>
          <w:sz w:val="21"/>
          <w:szCs w:val="21"/>
          <w:lang w:val="en-US" w:eastAsia="en-GB"/>
        </w:rPr>
        <w:t xml:space="preserve"> </w:t>
      </w:r>
      <w:r w:rsidR="00297E2E">
        <w:rPr>
          <w:rFonts w:eastAsia="Times New Roman"/>
          <w:color w:val="000000"/>
          <w:sz w:val="21"/>
          <w:szCs w:val="21"/>
          <w:lang w:val="en-US" w:eastAsia="en-GB"/>
        </w:rPr>
        <w:t xml:space="preserve">the </w:t>
      </w:r>
      <w:r w:rsidRPr="00A53464">
        <w:rPr>
          <w:rFonts w:eastAsia="Times New Roman"/>
          <w:color w:val="000000"/>
          <w:sz w:val="21"/>
          <w:szCs w:val="21"/>
          <w:lang w:val="en-US" w:eastAsia="en-GB"/>
        </w:rPr>
        <w:t xml:space="preserve">UE </w:t>
      </w:r>
      <w:r>
        <w:rPr>
          <w:rFonts w:eastAsia="Times New Roman"/>
          <w:color w:val="000000"/>
          <w:sz w:val="21"/>
          <w:szCs w:val="21"/>
          <w:lang w:val="en-US" w:eastAsia="en-GB"/>
        </w:rPr>
        <w:t>with</w:t>
      </w:r>
      <w:r w:rsidRPr="00A53464">
        <w:rPr>
          <w:rFonts w:eastAsia="Times New Roman"/>
          <w:color w:val="000000"/>
          <w:sz w:val="21"/>
          <w:szCs w:val="21"/>
          <w:lang w:val="en-US" w:eastAsia="en-GB"/>
        </w:rPr>
        <w:t xml:space="preserve"> the key transport for the set it belongs to protected with the UE’s MUK.</w:t>
      </w:r>
    </w:p>
    <w:p w14:paraId="30DB5CDA" w14:textId="77777777" w:rsidR="000B102C" w:rsidRPr="00A53464" w:rsidRDefault="000B102C" w:rsidP="000B102C">
      <w:pPr>
        <w:spacing w:after="0"/>
        <w:ind w:left="720"/>
        <w:rPr>
          <w:rFonts w:eastAsia="Times New Roman"/>
          <w:color w:val="000000"/>
          <w:sz w:val="21"/>
          <w:szCs w:val="21"/>
          <w:lang w:val="en-US" w:eastAsia="en-GB"/>
        </w:rPr>
      </w:pPr>
    </w:p>
    <w:p w14:paraId="6A85EDF6"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verifies the message authentication code, and if it is correct, it decrypts its transport key. Freshness can be achieved in multiple ways. For instance, an increasing initialization vector can be used that depends on the initial access token exchanged in Step 17.</w:t>
      </w:r>
    </w:p>
    <w:p w14:paraId="2F06DD3F" w14:textId="77777777" w:rsidR="000B102C" w:rsidRPr="00363FF9" w:rsidRDefault="000B102C" w:rsidP="000B102C">
      <w:pPr>
        <w:spacing w:after="0"/>
        <w:ind w:left="720"/>
        <w:rPr>
          <w:rFonts w:eastAsia="Times New Roman"/>
          <w:color w:val="000000"/>
          <w:sz w:val="21"/>
          <w:szCs w:val="21"/>
          <w:lang w:val="en-US" w:eastAsia="en-GB"/>
        </w:rPr>
      </w:pPr>
    </w:p>
    <w:p w14:paraId="35627C6D" w14:textId="77777777" w:rsidR="000B102C" w:rsidRPr="00363FF9" w:rsidRDefault="000B102C" w:rsidP="000B102C">
      <w:pPr>
        <w:numPr>
          <w:ilvl w:val="0"/>
          <w:numId w:val="15"/>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Message 18b: the new group key is distributed by protecting it with the transport keys in a point-to-point or </w:t>
      </w:r>
      <w:r>
        <w:rPr>
          <w:rFonts w:eastAsia="Times New Roman"/>
          <w:color w:val="000000"/>
          <w:sz w:val="21"/>
          <w:szCs w:val="21"/>
          <w:lang w:val="en-US" w:eastAsia="en-GB"/>
        </w:rPr>
        <w:t xml:space="preserve">in </w:t>
      </w:r>
      <w:r w:rsidRPr="00363FF9">
        <w:rPr>
          <w:rFonts w:eastAsia="Times New Roman"/>
          <w:color w:val="000000"/>
          <w:sz w:val="21"/>
          <w:szCs w:val="21"/>
          <w:lang w:val="en-US" w:eastAsia="en-GB"/>
        </w:rPr>
        <w:t>multicast message</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The hash of the </w:t>
      </w:r>
      <w:r>
        <w:rPr>
          <w:rFonts w:eastAsia="Times New Roman"/>
          <w:color w:val="000000"/>
          <w:sz w:val="21"/>
          <w:szCs w:val="21"/>
          <w:lang w:val="en-US" w:eastAsia="en-GB"/>
        </w:rPr>
        <w:t xml:space="preserve">new </w:t>
      </w:r>
      <w:r w:rsidRPr="00363FF9">
        <w:rPr>
          <w:rFonts w:eastAsia="Times New Roman"/>
          <w:color w:val="000000"/>
          <w:sz w:val="21"/>
          <w:szCs w:val="21"/>
          <w:lang w:val="en-US" w:eastAsia="en-GB"/>
        </w:rPr>
        <w:t>group key</w:t>
      </w:r>
      <w:r>
        <w:rPr>
          <w:rFonts w:eastAsia="Times New Roman"/>
          <w:color w:val="000000"/>
          <w:sz w:val="21"/>
          <w:szCs w:val="21"/>
          <w:lang w:val="en-US" w:eastAsia="en-GB"/>
        </w:rPr>
        <w:t xml:space="preserve"> H</w:t>
      </w:r>
      <w:r w:rsidRPr="00363FF9">
        <w:rPr>
          <w:rFonts w:eastAsia="Times New Roman"/>
          <w:color w:val="000000"/>
          <w:sz w:val="21"/>
          <w:szCs w:val="21"/>
          <w:lang w:val="en-US" w:eastAsia="en-GB"/>
        </w:rPr>
        <w:t xml:space="preserve"> is included</w:t>
      </w:r>
      <w:r>
        <w:rPr>
          <w:rFonts w:eastAsia="Times New Roman"/>
          <w:color w:val="000000"/>
          <w:sz w:val="21"/>
          <w:szCs w:val="21"/>
          <w:lang w:val="en-US" w:eastAsia="en-GB"/>
        </w:rPr>
        <w:t xml:space="preserve"> in this message</w:t>
      </w:r>
      <w:r w:rsidRPr="00363FF9">
        <w:rPr>
          <w:rFonts w:eastAsia="Times New Roman"/>
          <w:color w:val="000000"/>
          <w:sz w:val="21"/>
          <w:szCs w:val="21"/>
          <w:lang w:val="en-US" w:eastAsia="en-GB"/>
        </w:rPr>
        <w:t xml:space="preserve">. </w:t>
      </w:r>
    </w:p>
    <w:p w14:paraId="1E4C2077" w14:textId="77777777" w:rsidR="000B102C" w:rsidRPr="00363FF9" w:rsidRDefault="000B102C" w:rsidP="000B102C">
      <w:pPr>
        <w:spacing w:after="0"/>
        <w:ind w:left="720"/>
        <w:rPr>
          <w:rFonts w:eastAsia="Times New Roman"/>
          <w:color w:val="000000"/>
          <w:sz w:val="21"/>
          <w:szCs w:val="21"/>
          <w:lang w:val="en-US" w:eastAsia="en-GB"/>
        </w:rPr>
      </w:pPr>
    </w:p>
    <w:p w14:paraId="698637EA"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searches the part of the message that is addressed to it</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set. For instance, if the UE belongs to set z, the UE needs to look for </w:t>
      </w:r>
      <w:proofErr w:type="spellStart"/>
      <w:r w:rsidRPr="00363FF9">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K_transport_z</w:t>
      </w:r>
      <w:proofErr w:type="spellEnd"/>
      <w:r w:rsidRPr="00363FF9">
        <w:rPr>
          <w:rFonts w:eastAsia="Times New Roman"/>
          <w:color w:val="000000"/>
          <w:sz w:val="21"/>
          <w:szCs w:val="21"/>
          <w:lang w:val="en-US" w:eastAsia="en-GB"/>
        </w:rPr>
        <w:t>{</w:t>
      </w:r>
      <w:proofErr w:type="spellStart"/>
      <w:r w:rsidRPr="00363FF9">
        <w:rPr>
          <w:rFonts w:eastAsia="Times New Roman"/>
          <w:color w:val="000000"/>
          <w:sz w:val="21"/>
          <w:szCs w:val="21"/>
          <w:lang w:val="en-US" w:eastAsia="en-GB"/>
        </w:rPr>
        <w:t>K_group</w:t>
      </w:r>
      <w:proofErr w:type="spellEnd"/>
      <w:r w:rsidRPr="00363FF9">
        <w:rPr>
          <w:rFonts w:eastAsia="Times New Roman"/>
          <w:color w:val="000000"/>
          <w:sz w:val="21"/>
          <w:szCs w:val="21"/>
          <w:lang w:val="en-US" w:eastAsia="en-GB"/>
        </w:rPr>
        <w:t xml:space="preserve">}. Then, the UE verifies the message authentication code, and if it is correct, it decrypts the new group key. Freshness can be achieved by using the same freshness counter as used for the distribution of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Finally, the UE also checks whether the hash of the decrypted key equals the hash H of the group key that is appended at the end of this message.</w:t>
      </w:r>
    </w:p>
    <w:p w14:paraId="5D1BFF2C" w14:textId="77777777" w:rsidR="000B102C" w:rsidRPr="00363FF9" w:rsidRDefault="000B102C" w:rsidP="000B102C">
      <w:pPr>
        <w:spacing w:after="0"/>
        <w:ind w:left="720"/>
        <w:rPr>
          <w:rFonts w:eastAsia="Times New Roman"/>
          <w:color w:val="000000"/>
          <w:sz w:val="21"/>
          <w:szCs w:val="21"/>
          <w:lang w:val="en-US" w:eastAsia="en-GB"/>
        </w:rPr>
      </w:pPr>
    </w:p>
    <w:p w14:paraId="16191BCB" w14:textId="77777777"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These two messages </w:t>
      </w:r>
      <w:r>
        <w:rPr>
          <w:rFonts w:eastAsia="Times New Roman"/>
          <w:color w:val="000000"/>
          <w:sz w:val="21"/>
          <w:szCs w:val="21"/>
          <w:lang w:val="en-US" w:eastAsia="en-GB"/>
        </w:rPr>
        <w:t xml:space="preserve">18a and 18b </w:t>
      </w:r>
      <w:r w:rsidRPr="00363FF9">
        <w:rPr>
          <w:rFonts w:eastAsia="Times New Roman"/>
          <w:color w:val="000000"/>
          <w:sz w:val="21"/>
          <w:szCs w:val="21"/>
          <w:lang w:val="en-US" w:eastAsia="en-GB"/>
        </w:rPr>
        <w:t>can be combined to address different situations:</w:t>
      </w:r>
    </w:p>
    <w:p w14:paraId="5C4C084C" w14:textId="77777777" w:rsidR="000B102C" w:rsidRPr="00363FF9" w:rsidRDefault="000B102C" w:rsidP="000B102C">
      <w:pPr>
        <w:spacing w:after="0"/>
        <w:rPr>
          <w:rFonts w:eastAsia="Times New Roman"/>
          <w:color w:val="000000"/>
          <w:sz w:val="21"/>
          <w:szCs w:val="21"/>
          <w:lang w:val="en-US" w:eastAsia="en-GB"/>
        </w:rPr>
      </w:pPr>
    </w:p>
    <w:p w14:paraId="6BE7255F"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Initial key distribution to a UE: the UE is provided </w:t>
      </w:r>
      <w:r>
        <w:rPr>
          <w:rFonts w:eastAsia="Times New Roman"/>
          <w:color w:val="000000"/>
          <w:sz w:val="21"/>
          <w:szCs w:val="21"/>
          <w:lang w:val="en-US" w:eastAsia="en-GB"/>
        </w:rPr>
        <w:t xml:space="preserve">with </w:t>
      </w:r>
      <w:r w:rsidRPr="00363FF9">
        <w:rPr>
          <w:rFonts w:eastAsia="Times New Roman"/>
          <w:color w:val="000000"/>
          <w:sz w:val="21"/>
          <w:szCs w:val="21"/>
          <w:lang w:val="en-US" w:eastAsia="en-GB"/>
        </w:rPr>
        <w:t>its transport key and the group key</w:t>
      </w:r>
      <w:r>
        <w:rPr>
          <w:rFonts w:eastAsia="Times New Roman"/>
          <w:color w:val="000000"/>
          <w:sz w:val="21"/>
          <w:szCs w:val="21"/>
          <w:lang w:val="en-US" w:eastAsia="en-GB"/>
        </w:rPr>
        <w:t xml:space="preserve"> </w:t>
      </w:r>
      <w:r w:rsidRPr="00953BB2">
        <w:rPr>
          <w:rFonts w:eastAsia="Times New Roman"/>
          <w:color w:val="000000"/>
          <w:sz w:val="21"/>
          <w:szCs w:val="21"/>
          <w:lang w:val="en-US" w:eastAsia="en-GB"/>
        </w:rPr>
        <w:t xml:space="preserve">in </w:t>
      </w:r>
      <w:r>
        <w:rPr>
          <w:rFonts w:eastAsia="Times New Roman"/>
          <w:color w:val="000000"/>
          <w:sz w:val="21"/>
          <w:szCs w:val="21"/>
          <w:lang w:val="en-US" w:eastAsia="en-GB"/>
        </w:rPr>
        <w:t>a</w:t>
      </w:r>
      <w:r w:rsidRPr="00953BB2">
        <w:rPr>
          <w:rFonts w:eastAsia="Times New Roman"/>
          <w:color w:val="000000"/>
          <w:sz w:val="21"/>
          <w:szCs w:val="21"/>
          <w:lang w:val="en-US" w:eastAsia="en-GB"/>
        </w:rPr>
        <w:t xml:space="preserve"> same message combining 18a and 18b</w:t>
      </w:r>
      <w:r w:rsidRPr="00363FF9">
        <w:rPr>
          <w:rFonts w:eastAsia="Times New Roman"/>
          <w:color w:val="000000"/>
          <w:sz w:val="21"/>
          <w:szCs w:val="21"/>
          <w:lang w:val="en-US" w:eastAsia="en-GB"/>
        </w:rPr>
        <w:t xml:space="preserve">. </w:t>
      </w:r>
    </w:p>
    <w:p w14:paraId="1D919E95" w14:textId="77777777" w:rsidR="000B102C" w:rsidRPr="00363FF9" w:rsidRDefault="000B102C" w:rsidP="000B102C">
      <w:pPr>
        <w:spacing w:after="0"/>
        <w:rPr>
          <w:rFonts w:eastAsia="Times New Roman"/>
          <w:color w:val="000000"/>
          <w:sz w:val="21"/>
          <w:szCs w:val="21"/>
          <w:lang w:val="en-US" w:eastAsia="en-GB"/>
        </w:rPr>
      </w:pPr>
    </w:p>
    <w:p w14:paraId="767D7159"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too long usage of key group: Message 18b is used to distribute a new group key to all UEs.</w:t>
      </w:r>
    </w:p>
    <w:p w14:paraId="45725E84" w14:textId="77777777" w:rsidR="000B102C" w:rsidRPr="00363FF9" w:rsidRDefault="000B102C" w:rsidP="000B102C">
      <w:pPr>
        <w:spacing w:after="0"/>
        <w:rPr>
          <w:rFonts w:eastAsia="Times New Roman"/>
          <w:color w:val="000000"/>
          <w:sz w:val="21"/>
          <w:szCs w:val="21"/>
          <w:lang w:val="en-US" w:eastAsia="en-GB"/>
        </w:rPr>
      </w:pPr>
    </w:p>
    <w:p w14:paraId="4FA0B91B"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new device joining the group: Message 18a is used to deliver the corresponding transport key to the new UE. Then, Message 18b is used to distribute a new group key to all UEs.</w:t>
      </w:r>
    </w:p>
    <w:p w14:paraId="63EA21C4" w14:textId="77777777" w:rsidR="000B102C" w:rsidRPr="00363FF9" w:rsidRDefault="000B102C" w:rsidP="000B102C">
      <w:pPr>
        <w:spacing w:after="0"/>
        <w:rPr>
          <w:rFonts w:eastAsia="Times New Roman"/>
          <w:color w:val="000000"/>
          <w:sz w:val="21"/>
          <w:szCs w:val="21"/>
          <w:lang w:val="en-US" w:eastAsia="en-GB"/>
        </w:rPr>
      </w:pPr>
    </w:p>
    <w:p w14:paraId="281E37B1"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Key update triggered by a UE leaving/being revoked: If a UE leaves or is revoked, its transport key associated to its set and the group key are compromised. To deal with this situation, Message 18a is sent to the L-1 </w:t>
      </w:r>
      <w:r>
        <w:rPr>
          <w:rFonts w:eastAsia="Times New Roman"/>
          <w:color w:val="000000"/>
          <w:sz w:val="21"/>
          <w:szCs w:val="21"/>
          <w:lang w:val="en-US" w:eastAsia="en-GB"/>
        </w:rPr>
        <w:t xml:space="preserve">UEs </w:t>
      </w:r>
      <w:r w:rsidRPr="00363FF9">
        <w:rPr>
          <w:rFonts w:eastAsia="Times New Roman"/>
          <w:color w:val="000000"/>
          <w:sz w:val="21"/>
          <w:szCs w:val="21"/>
          <w:lang w:val="en-US" w:eastAsia="en-GB"/>
        </w:rPr>
        <w:t>in its set to update the transport key. Afterwards, message 18b is used to distribute a new group key to all UEs.</w:t>
      </w:r>
    </w:p>
    <w:p w14:paraId="2A4B52D3" w14:textId="77777777" w:rsidR="000B102C" w:rsidRPr="00363FF9" w:rsidRDefault="000B102C" w:rsidP="000B102C">
      <w:pPr>
        <w:spacing w:after="0"/>
        <w:rPr>
          <w:rFonts w:eastAsia="Times New Roman"/>
          <w:color w:val="000000"/>
          <w:sz w:val="21"/>
          <w:szCs w:val="21"/>
          <w:lang w:val="en-US" w:eastAsia="en-GB"/>
        </w:rPr>
      </w:pPr>
    </w:p>
    <w:p w14:paraId="696F5CCB" w14:textId="180BAAF0" w:rsidR="000B102C" w:rsidRDefault="000B102C" w:rsidP="000B102C">
      <w:pPr>
        <w:pStyle w:val="EditorsNote"/>
      </w:pPr>
    </w:p>
    <w:p w14:paraId="38ABE957" w14:textId="4D62B5CE" w:rsidR="00DC79AA" w:rsidRPr="004D3578" w:rsidRDefault="00DC79AA" w:rsidP="00DC79AA">
      <w:pPr>
        <w:pStyle w:val="3"/>
      </w:pPr>
      <w:bookmarkStart w:id="105" w:name="_Toc66096017"/>
      <w:r>
        <w:lastRenderedPageBreak/>
        <w:t>6.2.3</w:t>
      </w:r>
      <w:r>
        <w:tab/>
        <w:t>Solution evaluation</w:t>
      </w:r>
      <w:bookmarkEnd w:id="105"/>
      <w:r>
        <w:t xml:space="preserve"> </w:t>
      </w:r>
    </w:p>
    <w:p w14:paraId="6F857B61" w14:textId="77777777" w:rsidR="00BB37C8" w:rsidRDefault="00BB37C8" w:rsidP="00BB37C8">
      <w:r>
        <w:t xml:space="preserve">The solution fulfils the potential security requirements given in the key issues#2&amp;3. </w:t>
      </w:r>
      <w:r w:rsidRPr="00A54FFB">
        <w:t xml:space="preserve">This solution protects the MBS traffic </w:t>
      </w:r>
      <w:r>
        <w:t>in service layer</w:t>
      </w:r>
      <w:r>
        <w:rPr>
          <w:rFonts w:hint="eastAsia"/>
          <w:lang w:eastAsia="zh-CN"/>
        </w:rPr>
        <w:t xml:space="preserve"> </w:t>
      </w:r>
      <w:r w:rsidRPr="00A54FFB">
        <w:t>between the MBSF-U in the operator domain and the UE.</w:t>
      </w:r>
      <w:r>
        <w:t xml:space="preserve"> </w:t>
      </w:r>
    </w:p>
    <w:p w14:paraId="6EDB2688" w14:textId="77777777" w:rsidR="00BB37C8" w:rsidRDefault="00BB37C8" w:rsidP="00BB37C8">
      <w:pPr>
        <w:rPr>
          <w:lang w:eastAsia="zh-CN"/>
        </w:rPr>
      </w:pPr>
      <w:r>
        <w:t>MUK is UE-specific key derived based on</w:t>
      </w:r>
      <w:r>
        <w:rPr>
          <w:lang w:eastAsia="zh-CN"/>
        </w:rPr>
        <w:t xml:space="preserve"> </w:t>
      </w:r>
      <w:proofErr w:type="spellStart"/>
      <w:r>
        <w:rPr>
          <w:lang w:eastAsia="zh-CN"/>
        </w:rPr>
        <w:t>Kausf</w:t>
      </w:r>
      <w:proofErr w:type="spellEnd"/>
      <w:r>
        <w:rPr>
          <w:lang w:eastAsia="zh-CN"/>
        </w:rPr>
        <w:t xml:space="preserve"> and </w:t>
      </w:r>
      <w:proofErr w:type="spellStart"/>
      <w:r>
        <w:t>Multicast_group_ID</w:t>
      </w:r>
      <w:proofErr w:type="spellEnd"/>
      <w:r>
        <w:t xml:space="preserve">. </w:t>
      </w:r>
      <w:proofErr w:type="spellStart"/>
      <w:r>
        <w:t>K</w:t>
      </w:r>
      <w:r>
        <w:rPr>
          <w:rFonts w:hint="eastAsia"/>
          <w:lang w:eastAsia="zh-CN"/>
        </w:rPr>
        <w:t>_group</w:t>
      </w:r>
      <w:proofErr w:type="spellEnd"/>
      <w:r>
        <w:t xml:space="preserve"> is </w:t>
      </w:r>
      <w:r>
        <w:rPr>
          <w:rFonts w:hint="eastAsia"/>
          <w:lang w:eastAsia="zh-CN"/>
        </w:rPr>
        <w:t>a</w:t>
      </w:r>
      <w:r>
        <w:t xml:space="preserve"> one-to-many key to protect the MBS traffic</w:t>
      </w:r>
      <w:r>
        <w:rPr>
          <w:rFonts w:hint="eastAsia"/>
          <w:lang w:eastAsia="zh-CN"/>
        </w:rPr>
        <w:t xml:space="preserve">, and </w:t>
      </w:r>
      <w:r>
        <w:t>is distributed and updated in user plane in a secure way.</w:t>
      </w:r>
    </w:p>
    <w:p w14:paraId="686217A1" w14:textId="77777777" w:rsidR="00BB37C8" w:rsidRPr="00390388" w:rsidRDefault="00BB37C8" w:rsidP="00BB37C8">
      <w:pPr>
        <w:pStyle w:val="EditorsNote"/>
        <w:overflowPunct w:val="0"/>
        <w:autoSpaceDE w:val="0"/>
        <w:autoSpaceDN w:val="0"/>
        <w:adjustRightInd w:val="0"/>
        <w:textAlignment w:val="baseline"/>
        <w:rPr>
          <w:lang w:val="x-none"/>
        </w:rPr>
      </w:pPr>
      <w:r w:rsidRPr="00390388">
        <w:rPr>
          <w:rFonts w:hint="eastAsia"/>
          <w:lang w:val="x-none"/>
        </w:rPr>
        <w:t>Editor</w:t>
      </w:r>
      <w:r w:rsidRPr="00390388">
        <w:rPr>
          <w:lang w:val="x-none"/>
        </w:rPr>
        <w:t>’</w:t>
      </w:r>
      <w:r w:rsidRPr="00390388">
        <w:rPr>
          <w:rFonts w:hint="eastAsia"/>
          <w:lang w:val="x-none"/>
        </w:rPr>
        <w:t xml:space="preserve">s Note: </w:t>
      </w:r>
      <w:r w:rsidRPr="00390388">
        <w:rPr>
          <w:lang w:val="x-none"/>
        </w:rPr>
        <w:t>Further evaluation if FFS</w:t>
      </w:r>
      <w:r w:rsidRPr="00390388">
        <w:rPr>
          <w:rFonts w:hint="eastAsia"/>
          <w:lang w:val="x-none"/>
        </w:rPr>
        <w:t>.</w:t>
      </w:r>
    </w:p>
    <w:p w14:paraId="2EBCE516" w14:textId="12A974E9" w:rsidR="00DC79AA" w:rsidRDefault="00DC79AA" w:rsidP="00BD24A9">
      <w:pPr>
        <w:rPr>
          <w:lang w:eastAsia="zh-CN"/>
        </w:rPr>
      </w:pPr>
    </w:p>
    <w:p w14:paraId="4341A9AF" w14:textId="7E81B1B4" w:rsidR="00BD24A9" w:rsidRDefault="00BD24A9" w:rsidP="00BD24A9">
      <w:pPr>
        <w:pStyle w:val="2"/>
      </w:pPr>
      <w:bookmarkStart w:id="106" w:name="_Toc39138085"/>
      <w:bookmarkStart w:id="107" w:name="_Toc66096018"/>
      <w:bookmarkStart w:id="108" w:name="_Toc39138086"/>
      <w:r>
        <w:t>6</w:t>
      </w:r>
      <w:r w:rsidRPr="004D3578">
        <w:t>.</w:t>
      </w:r>
      <w:r>
        <w:t>3</w:t>
      </w:r>
      <w:r w:rsidRPr="004D3578">
        <w:tab/>
      </w:r>
      <w:r w:rsidRPr="007B6DA1">
        <w:t>Solution #</w:t>
      </w:r>
      <w:r>
        <w:t>3</w:t>
      </w:r>
      <w:r w:rsidRPr="007B6DA1">
        <w:t xml:space="preserve">: </w:t>
      </w:r>
      <w:bookmarkEnd w:id="106"/>
      <w:r>
        <w:t>MBS Traffic Protection</w:t>
      </w:r>
      <w:bookmarkEnd w:id="107"/>
    </w:p>
    <w:p w14:paraId="49178035" w14:textId="08655AE3" w:rsidR="00BD24A9" w:rsidRDefault="00BD24A9" w:rsidP="00BD24A9">
      <w:pPr>
        <w:pStyle w:val="3"/>
      </w:pPr>
      <w:bookmarkStart w:id="109" w:name="_Toc66096019"/>
      <w:r>
        <w:t>6.3.1</w:t>
      </w:r>
      <w:r>
        <w:tab/>
      </w:r>
      <w:r w:rsidRPr="007B6DA1">
        <w:t>Solution overview</w:t>
      </w:r>
      <w:bookmarkEnd w:id="108"/>
      <w:bookmarkEnd w:id="109"/>
    </w:p>
    <w:p w14:paraId="16BFC5E4" w14:textId="430767DA" w:rsidR="00BB7C6A" w:rsidRDefault="00BB7C6A" w:rsidP="00BB7C6A">
      <w:pPr>
        <w:rPr>
          <w:lang w:eastAsia="zh-CN"/>
        </w:rPr>
      </w:pPr>
      <w:r>
        <w:rPr>
          <w:rFonts w:hint="eastAsia"/>
          <w:lang w:eastAsia="zh-CN"/>
        </w:rPr>
        <w:t>T</w:t>
      </w:r>
      <w:r>
        <w:rPr>
          <w:lang w:eastAsia="zh-CN"/>
        </w:rPr>
        <w:t xml:space="preserve">his solution addresses both KI#2 and KI#3. </w:t>
      </w:r>
      <w:r w:rsidR="005172AD">
        <w:rPr>
          <w:lang w:eastAsia="zh-CN"/>
        </w:rPr>
        <w:t>It is based on the converged architecture in TR 23.757 [2] which is concluded as the adopted architecture for 5G MBS.</w:t>
      </w:r>
    </w:p>
    <w:p w14:paraId="56177453" w14:textId="30086E5C" w:rsidR="00BB7C6A" w:rsidRDefault="00BB7C6A" w:rsidP="00BB7C6A">
      <w:pPr>
        <w:rPr>
          <w:strike/>
          <w:color w:val="FF0000"/>
          <w:lang w:val="en-US"/>
        </w:rPr>
      </w:pPr>
      <w:r>
        <w:rPr>
          <w:rFonts w:hint="eastAsia"/>
          <w:lang w:eastAsia="zh-CN"/>
        </w:rPr>
        <w:t>A</w:t>
      </w:r>
      <w:r>
        <w:rPr>
          <w:lang w:eastAsia="zh-CN"/>
        </w:rPr>
        <w:t>ccordi</w:t>
      </w:r>
      <w:r w:rsidR="00112A4F">
        <w:rPr>
          <w:lang w:eastAsia="zh-CN"/>
        </w:rPr>
        <w:t>n</w:t>
      </w:r>
      <w:r>
        <w:rPr>
          <w:lang w:eastAsia="zh-CN"/>
        </w:rPr>
        <w:t xml:space="preserve">g to TR 23.757 [2], </w:t>
      </w:r>
      <w:r w:rsidRPr="00B51B20">
        <w:rPr>
          <w:color w:val="000000"/>
          <w:lang w:eastAsia="zh-CN"/>
        </w:rPr>
        <w:t>i</w:t>
      </w:r>
      <w:r w:rsidRPr="00B51B20">
        <w:rPr>
          <w:color w:val="000000"/>
        </w:rPr>
        <w:t xml:space="preserve">n the </w:t>
      </w:r>
      <w:r w:rsidR="005172AD">
        <w:rPr>
          <w:color w:val="000000"/>
        </w:rPr>
        <w:t>adopted architecture</w:t>
      </w:r>
      <w:r w:rsidRPr="00B51B20">
        <w:rPr>
          <w:color w:val="000000"/>
          <w:lang w:eastAsia="zh-CN"/>
        </w:rPr>
        <w:t xml:space="preserve">, the </w:t>
      </w:r>
      <w:r w:rsidRPr="00B51B20">
        <w:rPr>
          <w:color w:val="000000"/>
        </w:rPr>
        <w:t>MBS</w:t>
      </w:r>
      <w:r w:rsidR="005172AD">
        <w:rPr>
          <w:color w:val="000000"/>
        </w:rPr>
        <w:t>F-U</w:t>
      </w:r>
      <w:r w:rsidRPr="00B51B20">
        <w:rPr>
          <w:color w:val="000000"/>
        </w:rPr>
        <w:t xml:space="preserve"> (Multicast/Broadcast Service</w:t>
      </w:r>
      <w:r w:rsidR="005172AD">
        <w:rPr>
          <w:color w:val="000000"/>
        </w:rPr>
        <w:t xml:space="preserve"> Function</w:t>
      </w:r>
      <w:r w:rsidR="005172AD" w:rsidRPr="00B51B20">
        <w:rPr>
          <w:color w:val="000000"/>
        </w:rPr>
        <w:t xml:space="preserve"> </w:t>
      </w:r>
      <w:r w:rsidR="005172AD">
        <w:rPr>
          <w:color w:val="000000"/>
        </w:rPr>
        <w:t>-</w:t>
      </w:r>
      <w:r w:rsidRPr="00B51B20">
        <w:rPr>
          <w:color w:val="000000"/>
        </w:rPr>
        <w:t xml:space="preserve"> User plane) </w:t>
      </w:r>
      <w:r w:rsidR="005172AD">
        <w:rPr>
          <w:color w:val="000000"/>
        </w:rPr>
        <w:t xml:space="preserve">and MBSF-C (Multicast/Broadcast Service Function </w:t>
      </w:r>
      <w:r w:rsidR="005172AD">
        <w:rPr>
          <w:rFonts w:hint="eastAsia"/>
          <w:color w:val="000000"/>
          <w:lang w:eastAsia="zh-CN"/>
        </w:rPr>
        <w:t>-</w:t>
      </w:r>
      <w:r w:rsidR="005172AD">
        <w:rPr>
          <w:color w:val="000000"/>
        </w:rPr>
        <w:t xml:space="preserve"> Control Plane) are two network functions at Service Layer</w:t>
      </w:r>
      <w:r w:rsidRPr="00B51B20">
        <w:rPr>
          <w:color w:val="000000"/>
          <w:lang w:eastAsia="ko-KR"/>
        </w:rPr>
        <w:t>.</w:t>
      </w:r>
      <w:r w:rsidR="005172AD">
        <w:rPr>
          <w:color w:val="000000"/>
          <w:lang w:eastAsia="ko-KR"/>
        </w:rPr>
        <w:t xml:space="preserve"> MBSF-U is the media anchor for MBS data</w:t>
      </w:r>
      <w:r w:rsidR="005172AD">
        <w:rPr>
          <w:rFonts w:hint="eastAsia"/>
          <w:color w:val="000000"/>
          <w:lang w:eastAsia="zh-CN"/>
        </w:rPr>
        <w:t xml:space="preserve">, </w:t>
      </w:r>
      <w:r w:rsidR="005172AD">
        <w:rPr>
          <w:color w:val="000000"/>
          <w:lang w:eastAsia="zh-CN"/>
        </w:rPr>
        <w:t>performs generic packet transport</w:t>
      </w:r>
      <w:r w:rsidR="005172AD">
        <w:rPr>
          <w:color w:val="000000"/>
          <w:lang w:eastAsia="ko-KR"/>
        </w:rPr>
        <w:t>. MBSF</w:t>
      </w:r>
      <w:r w:rsidR="005172AD">
        <w:rPr>
          <w:rFonts w:hint="eastAsia"/>
          <w:color w:val="000000"/>
          <w:lang w:eastAsia="zh-CN"/>
        </w:rPr>
        <w:t>-C</w:t>
      </w:r>
      <w:r w:rsidR="005172AD">
        <w:rPr>
          <w:color w:val="000000"/>
          <w:lang w:eastAsia="zh-CN"/>
        </w:rPr>
        <w:t xml:space="preserve"> provides service level functionality to support MBS, interacts with AF and MB-SMF for session operations and transport, and etc.</w:t>
      </w:r>
    </w:p>
    <w:p w14:paraId="2813FAC3" w14:textId="4614A9D4" w:rsidR="00BD24A9" w:rsidRDefault="00BB7C6A" w:rsidP="00BB7C6A">
      <w:pPr>
        <w:rPr>
          <w:lang w:eastAsia="zh-CN"/>
        </w:rPr>
      </w:pPr>
      <w:r>
        <w:rPr>
          <w:lang w:eastAsia="zh-CN"/>
        </w:rPr>
        <w:t xml:space="preserve">In this solution, </w:t>
      </w:r>
      <w:r w:rsidRPr="00B51B20">
        <w:rPr>
          <w:color w:val="000000"/>
          <w:lang w:eastAsia="ko-KR"/>
        </w:rPr>
        <w:t>MBS traffic is protected between the MBSF-U in the operator domain and the UE, and it is transparent to the content provider.</w:t>
      </w:r>
      <w:r>
        <w:rPr>
          <w:lang w:eastAsia="zh-CN"/>
        </w:rPr>
        <w:t xml:space="preserve">  MBS Traffic Key (MTK) is generated by MBSF</w:t>
      </w:r>
      <w:r w:rsidR="005172AD" w:rsidDel="005172AD">
        <w:rPr>
          <w:lang w:eastAsia="zh-CN"/>
        </w:rPr>
        <w:t xml:space="preserve"> </w:t>
      </w:r>
      <w:r>
        <w:rPr>
          <w:lang w:eastAsia="zh-CN"/>
        </w:rPr>
        <w:t xml:space="preserve">-C and distributed to </w:t>
      </w:r>
      <w:r w:rsidR="00F4797A">
        <w:rPr>
          <w:lang w:eastAsia="zh-CN"/>
        </w:rPr>
        <w:t xml:space="preserve">the MBSF-U and </w:t>
      </w:r>
      <w:r>
        <w:rPr>
          <w:lang w:eastAsia="zh-CN"/>
        </w:rPr>
        <w:t>the UEs through the control plane. MBSF-U uses the MTK to protect the MBS traffic before sending them out to the UE.</w:t>
      </w:r>
    </w:p>
    <w:p w14:paraId="2187C19D" w14:textId="79B2873B" w:rsidR="00BD24A9" w:rsidRDefault="00BD24A9" w:rsidP="00BD24A9">
      <w:pPr>
        <w:pStyle w:val="3"/>
      </w:pPr>
      <w:r>
        <w:rPr>
          <w:lang w:eastAsia="zh-CN"/>
        </w:rPr>
        <w:t xml:space="preserve"> </w:t>
      </w:r>
      <w:bookmarkStart w:id="110" w:name="_Toc39138087"/>
      <w:bookmarkStart w:id="111" w:name="_Toc66096020"/>
      <w:r>
        <w:t>6.3.2</w:t>
      </w:r>
      <w:r>
        <w:tab/>
      </w:r>
      <w:r w:rsidRPr="007B6DA1">
        <w:t>Solution details</w:t>
      </w:r>
      <w:bookmarkEnd w:id="110"/>
      <w:bookmarkEnd w:id="111"/>
    </w:p>
    <w:p w14:paraId="701B7568" w14:textId="21C4110B" w:rsidR="00BD24A9" w:rsidRDefault="00BD24A9" w:rsidP="00BD24A9">
      <w:pPr>
        <w:rPr>
          <w:lang w:eastAsia="zh-CN"/>
        </w:rPr>
      </w:pPr>
      <w:r>
        <w:rPr>
          <w:lang w:eastAsia="zh-CN"/>
        </w:rPr>
        <w:t xml:space="preserve">In the procedure below, (MB-)SMF </w:t>
      </w:r>
      <w:r w:rsidR="00F4797A">
        <w:rPr>
          <w:lang w:eastAsia="zh-CN"/>
        </w:rPr>
        <w:t>is either the SMF for managing in the MBS session and controlling of MBS transport (e.g. MB-UPF configuration, RAN configuration) or the SMF for managing the per-UE PDU session</w:t>
      </w:r>
      <w:r>
        <w:rPr>
          <w:lang w:eastAsia="zh-CN"/>
        </w:rPr>
        <w:t>.</w:t>
      </w:r>
      <w:r w:rsidR="00F4797A">
        <w:rPr>
          <w:lang w:eastAsia="zh-CN"/>
        </w:rPr>
        <w:t xml:space="preserve"> The two may be the same network function.</w:t>
      </w:r>
    </w:p>
    <w:p w14:paraId="6873FAA9" w14:textId="6170C405" w:rsidR="00BD24A9" w:rsidRDefault="00BD24A9" w:rsidP="00BD24A9">
      <w:pPr>
        <w:pStyle w:val="NO"/>
        <w:rPr>
          <w:lang w:val="x-none"/>
        </w:rPr>
      </w:pPr>
    </w:p>
    <w:p w14:paraId="4464042E" w14:textId="3E1CCD35" w:rsidR="00BD24A9" w:rsidRDefault="00BD24A9" w:rsidP="00AD7280">
      <w:pPr>
        <w:jc w:val="center"/>
      </w:pPr>
    </w:p>
    <w:p w14:paraId="181424C1" w14:textId="4885A1EF" w:rsidR="00F4797A" w:rsidRPr="00D96CBA" w:rsidRDefault="00F4797A" w:rsidP="00AD7280">
      <w:pPr>
        <w:jc w:val="center"/>
        <w:rPr>
          <w:lang w:val="x-none" w:eastAsia="zh-CN"/>
        </w:rPr>
      </w:pPr>
      <w:r>
        <w:object w:dxaOrig="17050" w:dyaOrig="11460" w14:anchorId="57D2A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68pt" o:ole="">
            <v:imagedata r:id="rId14" o:title=""/>
          </v:shape>
          <o:OLEObject Type="Embed" ProgID="Visio.Drawing.15" ShapeID="_x0000_i1025" DrawAspect="Content" ObjectID="_1677306899" r:id="rId15"/>
        </w:object>
      </w:r>
    </w:p>
    <w:p w14:paraId="53A8C527" w14:textId="71F943F1" w:rsidR="00BD24A9" w:rsidRPr="00EF4929" w:rsidRDefault="00AD7280" w:rsidP="00AD7280">
      <w:pPr>
        <w:jc w:val="center"/>
        <w:rPr>
          <w:rFonts w:ascii="Arial" w:hAnsi="Arial"/>
          <w:b/>
        </w:rPr>
      </w:pPr>
      <w:r w:rsidRPr="00EF4929">
        <w:rPr>
          <w:rFonts w:ascii="Arial" w:hAnsi="Arial"/>
          <w:b/>
        </w:rPr>
        <w:lastRenderedPageBreak/>
        <w:t xml:space="preserve">Figure 6.3.2-1: </w:t>
      </w:r>
      <w:r w:rsidR="00F4797A">
        <w:rPr>
          <w:rFonts w:ascii="Arial" w:hAnsi="Arial"/>
          <w:b/>
        </w:rPr>
        <w:t>MBS key distribution</w:t>
      </w:r>
      <w:r w:rsidRPr="00EF4929" w:rsidDel="00AD7280">
        <w:rPr>
          <w:rFonts w:ascii="Arial" w:hAnsi="Arial"/>
          <w:b/>
        </w:rPr>
        <w:t xml:space="preserve"> </w:t>
      </w:r>
    </w:p>
    <w:p w14:paraId="21AC968D" w14:textId="20136B5D" w:rsidR="00BB7C6A" w:rsidRDefault="00F4797A" w:rsidP="00F4797A">
      <w:pPr>
        <w:ind w:left="360"/>
        <w:rPr>
          <w:lang w:eastAsia="zh-CN"/>
        </w:rPr>
      </w:pPr>
      <w:r>
        <w:rPr>
          <w:lang w:eastAsia="zh-CN"/>
        </w:rPr>
        <w:t xml:space="preserve">Step 1. </w:t>
      </w:r>
      <w:r w:rsidR="00BB7C6A">
        <w:rPr>
          <w:lang w:eastAsia="zh-CN"/>
        </w:rPr>
        <w:t>The AF of the content provider provisions to the MBSF/MSF-C the information on the MBS application including the security policy. The NEF is involved in the provision if</w:t>
      </w:r>
      <w:r w:rsidR="00BB7C6A">
        <w:rPr>
          <w:rFonts w:hint="eastAsia"/>
          <w:lang w:eastAsia="zh-CN"/>
        </w:rPr>
        <w:t xml:space="preserve"> </w:t>
      </w:r>
      <w:r w:rsidR="00BB7C6A">
        <w:rPr>
          <w:lang w:eastAsia="zh-CN"/>
        </w:rPr>
        <w:t>the content provider belongs to a 3</w:t>
      </w:r>
      <w:r w:rsidR="00BB7C6A" w:rsidRPr="002E121D">
        <w:rPr>
          <w:vertAlign w:val="superscript"/>
          <w:lang w:eastAsia="zh-CN"/>
        </w:rPr>
        <w:t>rd</w:t>
      </w:r>
      <w:r w:rsidR="00BB7C6A">
        <w:rPr>
          <w:lang w:eastAsia="zh-CN"/>
        </w:rPr>
        <w:t xml:space="preserve"> party. </w:t>
      </w:r>
    </w:p>
    <w:p w14:paraId="75186E0B" w14:textId="2C991EC4" w:rsidR="00BB7C6A" w:rsidRDefault="00F4797A" w:rsidP="00F4797A">
      <w:pPr>
        <w:ind w:left="360"/>
        <w:rPr>
          <w:lang w:eastAsia="zh-CN"/>
        </w:rPr>
      </w:pPr>
      <w:r>
        <w:rPr>
          <w:lang w:eastAsia="zh-CN"/>
        </w:rPr>
        <w:t xml:space="preserve">Step 2. </w:t>
      </w:r>
      <w:r w:rsidR="00BB7C6A">
        <w:rPr>
          <w:rFonts w:hint="eastAsia"/>
          <w:lang w:eastAsia="zh-CN"/>
        </w:rPr>
        <w:t>I</w:t>
      </w:r>
      <w:r w:rsidR="00BB7C6A">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generated MTK and the KID to the UDM/UDR.</w:t>
      </w:r>
    </w:p>
    <w:p w14:paraId="3DC93DA3" w14:textId="6C4E7466" w:rsidR="00F4797A" w:rsidRDefault="00F4797A" w:rsidP="00F4797A">
      <w:pPr>
        <w:ind w:left="360"/>
        <w:rPr>
          <w:lang w:eastAsia="zh-CN"/>
        </w:rPr>
      </w:pPr>
      <w:r>
        <w:rPr>
          <w:lang w:eastAsia="zh-CN"/>
        </w:rPr>
        <w:t xml:space="preserve">MTK needs to be different for each MBS application, therefore, the identification information for the MBS application (e.g. TMGI, multicast address) may be used to generate MTK. </w:t>
      </w:r>
      <w:r>
        <w:rPr>
          <w:rFonts w:hint="eastAsia"/>
          <w:lang w:eastAsia="zh-CN"/>
        </w:rPr>
        <w:t>T</w:t>
      </w:r>
      <w:r>
        <w:rPr>
          <w:lang w:eastAsia="zh-CN"/>
        </w:rPr>
        <w:t>he KID consists of a Key Domain ID and a MTK ID. Th</w:t>
      </w:r>
      <w:r>
        <w:rPr>
          <w:rFonts w:hint="eastAsia"/>
          <w:lang w:eastAsia="zh-CN"/>
        </w:rPr>
        <w:t>e</w:t>
      </w:r>
      <w:r>
        <w:rPr>
          <w:lang w:eastAsia="zh-CN"/>
        </w:rPr>
        <w:t xml:space="preserve"> Key Domain ID is MCC|| MNC. A MTK ID is a number that is different for each MTK</w:t>
      </w:r>
      <w:r>
        <w:rPr>
          <w:rFonts w:hint="eastAsia"/>
          <w:lang w:eastAsia="zh-CN"/>
        </w:rPr>
        <w:t>.</w:t>
      </w:r>
    </w:p>
    <w:p w14:paraId="6F73DAAD" w14:textId="0F9F2489" w:rsidR="00F4797A" w:rsidRDefault="00F4797A" w:rsidP="00F4797A">
      <w:pPr>
        <w:ind w:left="360"/>
        <w:rPr>
          <w:lang w:eastAsia="zh-CN"/>
        </w:rPr>
      </w:pPr>
      <w:r>
        <w:rPr>
          <w:lang w:eastAsia="zh-CN"/>
        </w:rPr>
        <w:t>Step 3. MBSF</w:t>
      </w:r>
      <w:r>
        <w:rPr>
          <w:rFonts w:hint="eastAsia"/>
          <w:lang w:eastAsia="zh-CN"/>
        </w:rPr>
        <w:t>-</w:t>
      </w:r>
      <w:r>
        <w:rPr>
          <w:lang w:eastAsia="zh-CN"/>
        </w:rPr>
        <w:t>C sends the security policy and the MTK and KID to MBSF-U.</w:t>
      </w:r>
    </w:p>
    <w:p w14:paraId="0FB1DA90" w14:textId="77777777" w:rsidR="00F4797A" w:rsidRDefault="00F4797A" w:rsidP="00F4797A">
      <w:pPr>
        <w:ind w:left="284" w:firstLineChars="50" w:firstLine="100"/>
        <w:rPr>
          <w:lang w:eastAsia="zh-CN"/>
        </w:rPr>
      </w:pPr>
      <w:r>
        <w:rPr>
          <w:lang w:eastAsia="zh-CN"/>
        </w:rPr>
        <w:t xml:space="preserve">Step 4. There are other steps for MBS session configuration at the core network (e.g. MB-SMF selection, MB-UPF configuration, RAN configuration). </w:t>
      </w:r>
    </w:p>
    <w:p w14:paraId="45429F7F" w14:textId="652E28E6" w:rsidR="00BB7C6A" w:rsidRDefault="00F4797A" w:rsidP="00F4797A">
      <w:pPr>
        <w:ind w:left="284" w:firstLineChars="50" w:firstLine="100"/>
        <w:rPr>
          <w:lang w:eastAsia="zh-CN"/>
        </w:rPr>
      </w:pPr>
      <w:r>
        <w:rPr>
          <w:lang w:eastAsia="zh-CN"/>
        </w:rPr>
        <w:t>Step 5.</w:t>
      </w:r>
      <w:r w:rsidRPr="00F4797A">
        <w:rPr>
          <w:lang w:eastAsia="zh-CN"/>
        </w:rPr>
        <w:t xml:space="preserve"> </w:t>
      </w:r>
      <w:r>
        <w:rPr>
          <w:lang w:eastAsia="zh-CN"/>
        </w:rPr>
        <w:t>To join a multicast group via control plane,</w:t>
      </w:r>
      <w:r w:rsidR="00BB7C6A">
        <w:rPr>
          <w:lang w:eastAsia="zh-CN"/>
        </w:rPr>
        <w:t xml:space="preserve"> UE initiates the request for a PDU session establishment/modification and includes in the requ</w:t>
      </w:r>
      <w:r>
        <w:rPr>
          <w:lang w:eastAsia="zh-CN"/>
        </w:rPr>
        <w:t>est</w:t>
      </w:r>
      <w:r w:rsidR="00BB7C6A">
        <w:rPr>
          <w:lang w:eastAsia="zh-CN"/>
        </w:rPr>
        <w:t xml:space="preserve"> the </w:t>
      </w:r>
      <w:r>
        <w:rPr>
          <w:lang w:eastAsia="zh-CN"/>
        </w:rPr>
        <w:t>ID of the multicast group the UE wishes to join</w:t>
      </w:r>
      <w:r w:rsidR="00BB7C6A">
        <w:rPr>
          <w:lang w:eastAsia="zh-CN"/>
        </w:rPr>
        <w:t>. The request is forwar</w:t>
      </w:r>
      <w:r w:rsidR="00112A4F">
        <w:rPr>
          <w:lang w:eastAsia="zh-CN"/>
        </w:rPr>
        <w:t>d</w:t>
      </w:r>
      <w:r w:rsidR="00BB7C6A">
        <w:rPr>
          <w:lang w:eastAsia="zh-CN"/>
        </w:rPr>
        <w:t xml:space="preserve">ed to the (MB-)SMF through the control plane. </w:t>
      </w:r>
      <w:r>
        <w:rPr>
          <w:lang w:eastAsia="zh-CN"/>
        </w:rPr>
        <w:t xml:space="preserve">The multicast group ID may be a Temporary Mobile Group Identifier (TMGI) or a multicast address. </w:t>
      </w:r>
      <w:r w:rsidR="00BB7C6A">
        <w:rPr>
          <w:lang w:eastAsia="zh-CN"/>
        </w:rPr>
        <w:t>For the user plane join, the UE sends an IGMP</w:t>
      </w:r>
      <w:r w:rsidR="00BB7C6A">
        <w:rPr>
          <w:rFonts w:hint="eastAsia"/>
          <w:lang w:eastAsia="zh-CN"/>
        </w:rPr>
        <w:t>/</w:t>
      </w:r>
      <w:r w:rsidR="00BB7C6A">
        <w:rPr>
          <w:lang w:eastAsia="zh-CN"/>
        </w:rPr>
        <w:t>MLR message to a UPF including the identifier of the MBS application. The UPF forwards the IGMP/MLR message the (MB)-SMF.</w:t>
      </w:r>
    </w:p>
    <w:p w14:paraId="619CEAFA" w14:textId="74CC1F1A" w:rsidR="00BB7C6A" w:rsidRDefault="00F4797A" w:rsidP="00CE2486">
      <w:pPr>
        <w:ind w:left="360"/>
        <w:rPr>
          <w:lang w:eastAsia="zh-CN"/>
        </w:rPr>
      </w:pPr>
      <w:r>
        <w:t xml:space="preserve">Step 6. </w:t>
      </w:r>
      <w:r w:rsidR="00BB7C6A">
        <w:rPr>
          <w:lang w:eastAsia="zh-CN"/>
        </w:rPr>
        <w:t xml:space="preserve">If the (MB-)SMF does not have the subscription data </w:t>
      </w:r>
      <w:r>
        <w:rPr>
          <w:lang w:eastAsia="zh-CN"/>
        </w:rPr>
        <w:t xml:space="preserve">for the MBS service </w:t>
      </w:r>
      <w:r w:rsidR="00BB7C6A">
        <w:rPr>
          <w:lang w:eastAsia="zh-CN"/>
        </w:rPr>
        <w:t xml:space="preserve">already, the (MB-)SMF sends a request for the subscription data to the UDM/UDR.  </w:t>
      </w:r>
    </w:p>
    <w:p w14:paraId="5BEF5368" w14:textId="4BA1E7C5" w:rsidR="00BB7C6A" w:rsidRDefault="00F4797A" w:rsidP="00CE2486">
      <w:pPr>
        <w:ind w:left="360"/>
        <w:rPr>
          <w:lang w:eastAsia="zh-CN"/>
        </w:rPr>
      </w:pPr>
      <w:r>
        <w:rPr>
          <w:lang w:eastAsia="zh-CN"/>
        </w:rPr>
        <w:t xml:space="preserve">Step 7. </w:t>
      </w:r>
      <w:r w:rsidR="00BB7C6A">
        <w:rPr>
          <w:lang w:eastAsia="zh-CN"/>
        </w:rPr>
        <w:t xml:space="preserve">The UDM/UDR replies with the requested subscription </w:t>
      </w:r>
      <w:r>
        <w:rPr>
          <w:lang w:eastAsia="zh-CN"/>
        </w:rPr>
        <w:t>data and</w:t>
      </w:r>
      <w:r w:rsidR="00BB7C6A">
        <w:rPr>
          <w:lang w:eastAsia="zh-CN"/>
        </w:rPr>
        <w:t xml:space="preserve"> the received MTK</w:t>
      </w:r>
      <w:r>
        <w:rPr>
          <w:lang w:eastAsia="zh-CN"/>
        </w:rPr>
        <w:t xml:space="preserve"> and KID</w:t>
      </w:r>
      <w:r w:rsidR="00BB7C6A">
        <w:rPr>
          <w:lang w:eastAsia="zh-CN"/>
        </w:rPr>
        <w:t xml:space="preserve"> in step 2. </w:t>
      </w:r>
    </w:p>
    <w:p w14:paraId="3A5EB219" w14:textId="5DE347DD" w:rsidR="00F4797A" w:rsidRDefault="00F4797A" w:rsidP="00CE2486">
      <w:pPr>
        <w:ind w:left="360"/>
        <w:rPr>
          <w:lang w:eastAsia="zh-CN"/>
        </w:rPr>
      </w:pPr>
      <w:r>
        <w:rPr>
          <w:lang w:eastAsia="zh-CN"/>
        </w:rPr>
        <w:t>Step 8. There are other steps for the PDU session establishment</w:t>
      </w:r>
      <w:r>
        <w:rPr>
          <w:rFonts w:hint="eastAsia"/>
          <w:lang w:eastAsia="zh-CN"/>
        </w:rPr>
        <w:t>/</w:t>
      </w:r>
      <w:r>
        <w:rPr>
          <w:lang w:eastAsia="zh-CN"/>
        </w:rPr>
        <w:t>modification (e.g. N4 session creation/modification).</w:t>
      </w:r>
    </w:p>
    <w:p w14:paraId="075FADC7" w14:textId="4A1697AB" w:rsidR="00BB7C6A" w:rsidRDefault="00F4797A" w:rsidP="00CE2486">
      <w:pPr>
        <w:ind w:left="360"/>
        <w:rPr>
          <w:lang w:eastAsia="zh-CN"/>
        </w:rPr>
      </w:pPr>
      <w:r>
        <w:rPr>
          <w:lang w:eastAsia="zh-CN"/>
        </w:rPr>
        <w:t xml:space="preserve">Step 9. </w:t>
      </w:r>
      <w:r w:rsidR="00BB7C6A">
        <w:rPr>
          <w:lang w:eastAsia="zh-CN"/>
        </w:rPr>
        <w:t xml:space="preserve">The (MB-)SMF  sends the received MTK and the KID to the UE. </w:t>
      </w:r>
    </w:p>
    <w:p w14:paraId="3E3FD094" w14:textId="396E0587" w:rsidR="00BD24A9" w:rsidRDefault="00F4797A" w:rsidP="00CE2486">
      <w:pPr>
        <w:ind w:left="360"/>
        <w:rPr>
          <w:lang w:eastAsia="zh-CN"/>
        </w:rPr>
      </w:pPr>
      <w:r>
        <w:rPr>
          <w:lang w:eastAsia="zh-CN"/>
        </w:rPr>
        <w:t xml:space="preserve">Step 10. </w:t>
      </w:r>
      <w:r w:rsidR="00BB7C6A">
        <w:t>When MBS traffic is received at the MBSF-U</w:t>
      </w:r>
      <w:r w:rsidR="00BB7C6A">
        <w:rPr>
          <w:lang w:eastAsia="zh-CN"/>
        </w:rPr>
        <w:t>, the MBSF-U uses the received MTK to protect the MBS traffic</w:t>
      </w:r>
      <w:r>
        <w:rPr>
          <w:lang w:eastAsia="zh-CN"/>
        </w:rPr>
        <w:t xml:space="preserve"> if the received security policy from step 3 indicates security policy is needed</w:t>
      </w:r>
      <w:r w:rsidR="00BB7C6A">
        <w:rPr>
          <w:lang w:eastAsia="zh-CN"/>
        </w:rPr>
        <w:t xml:space="preserve">. The protected MBS traffic along with the KID are sent to the UE. </w:t>
      </w:r>
      <w:r>
        <w:rPr>
          <w:lang w:eastAsia="zh-CN"/>
        </w:rPr>
        <w:t>Based on the received KID, t</w:t>
      </w:r>
      <w:r w:rsidR="00BB7C6A">
        <w:rPr>
          <w:lang w:eastAsia="zh-CN"/>
        </w:rPr>
        <w:t>he UE uses the received MTK in step 6 to process the MBS traffic.</w:t>
      </w:r>
    </w:p>
    <w:p w14:paraId="627EE1AE" w14:textId="74FA68D7" w:rsidR="00CE2486" w:rsidRPr="00BB7C6A" w:rsidRDefault="00CE2486" w:rsidP="00CE2486">
      <w:pPr>
        <w:pStyle w:val="EditorsNote"/>
        <w:rPr>
          <w:lang w:eastAsia="zh-CN"/>
        </w:rPr>
      </w:pPr>
      <w:bookmarkStart w:id="112" w:name="OLE_LINK57"/>
      <w:r>
        <w:t>Editor's Note:</w:t>
      </w:r>
      <w:r>
        <w:tab/>
      </w:r>
      <w:r>
        <w:rPr>
          <w:lang w:eastAsia="zh-CN"/>
        </w:rPr>
        <w:t>Whether SMF and MB-SMF are separated or not needs to be revisited once SA2 has conclusion.</w:t>
      </w:r>
      <w:bookmarkEnd w:id="112"/>
    </w:p>
    <w:p w14:paraId="31319163" w14:textId="19F7A038" w:rsidR="00BD24A9" w:rsidRDefault="00BD24A9" w:rsidP="00BD24A9">
      <w:pPr>
        <w:pStyle w:val="3"/>
      </w:pPr>
      <w:bookmarkStart w:id="113" w:name="_Toc66096021"/>
      <w:r>
        <w:t>6.3.3</w:t>
      </w:r>
      <w:r>
        <w:tab/>
        <w:t>Solution evaluation</w:t>
      </w:r>
      <w:bookmarkEnd w:id="113"/>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114" w:name="_Toc66096022"/>
      <w:r w:rsidRPr="0007743D">
        <w:rPr>
          <w:rFonts w:ascii="Times New Roman" w:hAnsi="Times New Roman"/>
        </w:rPr>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114"/>
    </w:p>
    <w:p w14:paraId="5CF934A6" w14:textId="0AD75B48" w:rsidR="00BD24A9" w:rsidRPr="0007743D" w:rsidRDefault="00BD24A9" w:rsidP="00BD24A9">
      <w:pPr>
        <w:pStyle w:val="3"/>
        <w:rPr>
          <w:rFonts w:ascii="Times New Roman" w:hAnsi="Times New Roman"/>
        </w:rPr>
      </w:pPr>
      <w:bookmarkStart w:id="115" w:name="_Toc66096023"/>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115"/>
    </w:p>
    <w:p w14:paraId="5F65A842" w14:textId="737F135F"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r w:rsidR="002304FF" w:rsidRPr="002304FF">
        <w:t>This solution also comprises authorization revocation aspects.</w:t>
      </w:r>
    </w:p>
    <w:p w14:paraId="59F4D1A7" w14:textId="57E818D9" w:rsidR="00BD24A9" w:rsidRPr="0007743D" w:rsidRDefault="00BD24A9" w:rsidP="00BD24A9">
      <w:pPr>
        <w:pStyle w:val="3"/>
        <w:rPr>
          <w:rFonts w:ascii="Times New Roman" w:hAnsi="Times New Roman"/>
        </w:rPr>
      </w:pPr>
      <w:bookmarkStart w:id="116" w:name="_Toc66096024"/>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116"/>
    </w:p>
    <w:p w14:paraId="687385B2" w14:textId="40FD7024" w:rsidR="00BD24A9" w:rsidRPr="0007743D" w:rsidRDefault="00BD24A9" w:rsidP="003709AF">
      <w:pPr>
        <w:rPr>
          <w:lang w:val="x-none"/>
        </w:rPr>
      </w:pPr>
      <w:r w:rsidRPr="0007743D">
        <w:rPr>
          <w:lang w:eastAsia="zh-CN"/>
        </w:rPr>
        <w:t>In the solution below, the (MB-)SMF is</w:t>
      </w:r>
      <w:r w:rsidR="003709AF">
        <w:rPr>
          <w:lang w:eastAsia="zh-CN"/>
        </w:rPr>
        <w:t xml:space="preserve"> either the SMF for managing in the MBS session and controlling of MBS transport (e.g. MB-UPF configuration, RAN configuration) or the SMF for managing the per-UE PDU session. The two may be the same network function.</w:t>
      </w:r>
    </w:p>
    <w:p w14:paraId="3FBE7455" w14:textId="77777777" w:rsidR="002304FF" w:rsidRPr="0007743D" w:rsidRDefault="002304FF" w:rsidP="002304FF">
      <w:pPr>
        <w:pStyle w:val="4"/>
        <w:rPr>
          <w:lang w:eastAsia="zh-CN"/>
        </w:rPr>
      </w:pPr>
      <w:bookmarkStart w:id="117" w:name="_Toc66096025"/>
      <w:r>
        <w:rPr>
          <w:rFonts w:hint="eastAsia"/>
          <w:lang w:eastAsia="zh-CN"/>
        </w:rPr>
        <w:lastRenderedPageBreak/>
        <w:t>6</w:t>
      </w:r>
      <w:r>
        <w:rPr>
          <w:lang w:eastAsia="zh-CN"/>
        </w:rPr>
        <w:t>.4.2.1 Authentication and authorization</w:t>
      </w:r>
      <w:bookmarkEnd w:id="117"/>
      <w:r>
        <w:rPr>
          <w:lang w:eastAsia="zh-CN"/>
        </w:rPr>
        <w:t xml:space="preserve"> </w:t>
      </w:r>
    </w:p>
    <w:p w14:paraId="32DCE0B8" w14:textId="77777777" w:rsidR="00BD24A9" w:rsidRPr="002304FF" w:rsidRDefault="00BD24A9" w:rsidP="00BD24A9">
      <w:pPr>
        <w:rPr>
          <w:lang w:eastAsia="zh-CN"/>
        </w:rPr>
      </w:pPr>
    </w:p>
    <w:p w14:paraId="5EA5D1A0" w14:textId="77777777" w:rsidR="00BD24A9" w:rsidRPr="0007743D" w:rsidRDefault="00BD24A9" w:rsidP="00BD24A9">
      <w:pPr>
        <w:jc w:val="center"/>
      </w:pPr>
      <w:r w:rsidRPr="0007743D">
        <w:object w:dxaOrig="9120" w:dyaOrig="7590" w14:anchorId="3FE01486">
          <v:shape id="_x0000_i1026" type="#_x0000_t75" style="width:314.5pt;height:261.5pt" o:ole="">
            <v:imagedata r:id="rId16" o:title=""/>
          </v:shape>
          <o:OLEObject Type="Embed" ProgID="Visio.Drawing.15" ShapeID="_x0000_i1026" DrawAspect="Content" ObjectID="_1677306900" r:id="rId17"/>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8108649"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w:t>
      </w:r>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r w:rsidR="003709AF">
        <w:rPr>
          <w:lang w:eastAsia="zh-CN"/>
        </w:rPr>
        <w:t xml:space="preserve"> T</w:t>
      </w:r>
      <w:r w:rsidR="003709AF" w:rsidRPr="003742BC">
        <w:rPr>
          <w:lang w:eastAsia="zh-CN"/>
        </w:rPr>
        <w:t xml:space="preserve">he identifier of the multicast service may be a </w:t>
      </w:r>
      <w:r w:rsidR="003709AF" w:rsidRPr="003742BC">
        <w:rPr>
          <w:lang w:val="aa-ET"/>
        </w:rPr>
        <w:t>TMG</w:t>
      </w:r>
      <w:r w:rsidR="003709AF" w:rsidRPr="003443E5">
        <w:rPr>
          <w:lang w:val="aa-ET"/>
        </w:rPr>
        <w:t>I</w:t>
      </w:r>
      <w:r w:rsidR="003709AF" w:rsidRPr="00DD34AB">
        <w:rPr>
          <w:lang w:val="en-US"/>
        </w:rPr>
        <w:t xml:space="preserve"> </w:t>
      </w:r>
      <w:r w:rsidR="003709AF" w:rsidRPr="00DD34AB">
        <w:rPr>
          <w:lang w:val="en-US" w:eastAsia="zh-CN"/>
        </w:rPr>
        <w:t>(Temporary Mobile Group Identifier</w:t>
      </w:r>
      <w:r w:rsidR="003709AF" w:rsidRPr="003742BC">
        <w:rPr>
          <w:lang w:val="aa-ET"/>
        </w:rPr>
        <w:t>)</w:t>
      </w:r>
      <w:r w:rsidR="003709AF" w:rsidRPr="00DD34AB">
        <w:rPr>
          <w:lang w:val="en-US"/>
        </w:rPr>
        <w:t xml:space="preserve"> or </w:t>
      </w:r>
      <w:r w:rsidR="003709AF" w:rsidRPr="00DD34AB">
        <w:rPr>
          <w:lang w:val="en-US" w:eastAsia="zh-CN"/>
        </w:rPr>
        <w:t xml:space="preserve">a </w:t>
      </w:r>
      <w:r w:rsidR="003709AF" w:rsidRPr="003742BC">
        <w:rPr>
          <w:lang w:val="aa-ET"/>
        </w:rPr>
        <w:t>source</w:t>
      </w:r>
      <w:r w:rsidR="003709AF">
        <w:rPr>
          <w:lang w:val="aa-ET"/>
        </w:rPr>
        <w:t xml:space="preserve"> specific IP multicast address</w:t>
      </w:r>
      <w:r w:rsidR="003709AF" w:rsidRPr="003742BC">
        <w:rPr>
          <w:lang w:val="aa-ET"/>
        </w:rPr>
        <w:t>.</w:t>
      </w:r>
    </w:p>
    <w:p w14:paraId="777A36EA" w14:textId="77777777" w:rsidR="00BD24A9" w:rsidRPr="0007743D" w:rsidRDefault="00BD24A9" w:rsidP="003709AF">
      <w:pPr>
        <w:ind w:left="360"/>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Default="00BD24A9" w:rsidP="00BD24A9">
      <w:pPr>
        <w:numPr>
          <w:ilvl w:val="0"/>
          <w:numId w:val="9"/>
        </w:numPr>
        <w:rPr>
          <w:lang w:eastAsia="zh-CN"/>
        </w:rPr>
      </w:pPr>
      <w:r w:rsidRPr="0007743D">
        <w:lastRenderedPageBreak/>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4305FBC4" w14:textId="31BD459C" w:rsidR="002304FF" w:rsidRDefault="002304FF" w:rsidP="002304FF">
      <w:pPr>
        <w:pStyle w:val="NO"/>
      </w:pPr>
    </w:p>
    <w:p w14:paraId="5DFF4EA2" w14:textId="57987993" w:rsidR="002304FF" w:rsidRDefault="002304FF" w:rsidP="002304FF">
      <w:pPr>
        <w:pStyle w:val="NO"/>
        <w:rPr>
          <w:lang w:eastAsia="zh-CN"/>
        </w:rPr>
      </w:pPr>
      <w:r>
        <w:rPr>
          <w:rFonts w:hint="eastAsia"/>
          <w:lang w:eastAsia="zh-CN"/>
        </w:rPr>
        <w:t>N</w:t>
      </w:r>
      <w:r>
        <w:rPr>
          <w:lang w:eastAsia="zh-CN"/>
        </w:rPr>
        <w:t xml:space="preserve">ote: SMF and MB-SMF may or may not be separated. It is up to SA2. If they are co-located, the above procedure apparently applies. If they are separate, the above procedure still applies with the </w:t>
      </w:r>
      <w:proofErr w:type="spellStart"/>
      <w:r>
        <w:rPr>
          <w:lang w:eastAsia="zh-CN"/>
        </w:rPr>
        <w:t>adataption</w:t>
      </w:r>
      <w:proofErr w:type="spellEnd"/>
      <w:r>
        <w:rPr>
          <w:lang w:eastAsia="zh-CN"/>
        </w:rPr>
        <w:t xml:space="preserve"> that (MB-)SMF is replaced with MB-SMF and the communication between MB-SMF and UE is via SMF.</w:t>
      </w:r>
    </w:p>
    <w:p w14:paraId="1F4F6B0E" w14:textId="77777777" w:rsidR="002304FF" w:rsidRDefault="002304FF" w:rsidP="002304FF">
      <w:pPr>
        <w:pStyle w:val="4"/>
        <w:rPr>
          <w:lang w:eastAsia="zh-CN"/>
        </w:rPr>
      </w:pPr>
      <w:bookmarkStart w:id="118" w:name="_Toc66096026"/>
      <w:r>
        <w:rPr>
          <w:rFonts w:hint="eastAsia"/>
          <w:lang w:eastAsia="zh-CN"/>
        </w:rPr>
        <w:t>6</w:t>
      </w:r>
      <w:r>
        <w:rPr>
          <w:lang w:eastAsia="zh-CN"/>
        </w:rPr>
        <w:t>.4.2.2 Authorization revocation</w:t>
      </w:r>
      <w:bookmarkEnd w:id="118"/>
    </w:p>
    <w:p w14:paraId="44CAC137" w14:textId="77777777" w:rsidR="002304FF" w:rsidRDefault="002304FF" w:rsidP="002304FF">
      <w:pPr>
        <w:jc w:val="center"/>
      </w:pPr>
      <w:r>
        <w:object w:dxaOrig="9570" w:dyaOrig="4690" w14:anchorId="58BB2A37">
          <v:shape id="_x0000_i1027" type="#_x0000_t75" style="width:342pt;height:167pt" o:ole="">
            <v:imagedata r:id="rId18" o:title=""/>
          </v:shape>
          <o:OLEObject Type="Embed" ProgID="Visio.Drawing.15" ShapeID="_x0000_i1027" DrawAspect="Content" ObjectID="_1677306901" r:id="rId19"/>
        </w:object>
      </w:r>
    </w:p>
    <w:p w14:paraId="31633F9C" w14:textId="0314D3AE" w:rsidR="002304FF" w:rsidRPr="00EF4929" w:rsidRDefault="002304FF" w:rsidP="002304FF">
      <w:pPr>
        <w:pStyle w:val="TF"/>
      </w:pPr>
      <w:r>
        <w:t>Figure 6.4.2-2</w:t>
      </w:r>
      <w:r w:rsidRPr="00EF4929">
        <w:t>: Authentication</w:t>
      </w:r>
      <w:r>
        <w:t xml:space="preserve"> Revocation</w:t>
      </w:r>
      <w:r w:rsidRPr="00EF4929">
        <w:t xml:space="preserve"> procedure</w:t>
      </w:r>
    </w:p>
    <w:p w14:paraId="478C1B56" w14:textId="77777777" w:rsidR="002304FF" w:rsidRDefault="002304FF" w:rsidP="002304FF">
      <w:pPr>
        <w:jc w:val="center"/>
      </w:pPr>
    </w:p>
    <w:p w14:paraId="6501A003" w14:textId="77777777" w:rsidR="002304FF" w:rsidRDefault="002304FF" w:rsidP="002304FF">
      <w:pPr>
        <w:rPr>
          <w:lang w:val="en-US"/>
        </w:rPr>
      </w:pPr>
      <w:r>
        <w:rPr>
          <w:rFonts w:hint="eastAsia"/>
          <w:lang w:eastAsia="zh-CN"/>
        </w:rPr>
        <w:t xml:space="preserve">Step 1: </w:t>
      </w:r>
      <w:r>
        <w:rPr>
          <w:lang w:eastAsia="zh-CN"/>
        </w:rPr>
        <w:t>AAA Server sends to (MB-)UPF the reques</w:t>
      </w:r>
      <w:r w:rsidRPr="00A62EAA">
        <w:rPr>
          <w:lang w:eastAsia="zh-CN"/>
        </w:rPr>
        <w:t>t to revoke UE’s authorization to use the multicast communication service</w:t>
      </w:r>
      <w:r>
        <w:rPr>
          <w:lang w:eastAsia="zh-CN"/>
        </w:rPr>
        <w:t xml:space="preserve">. The </w:t>
      </w:r>
      <w:r w:rsidRPr="00A62EAA">
        <w:rPr>
          <w:lang w:eastAsia="zh-CN"/>
        </w:rPr>
        <w:t>multicast service</w:t>
      </w:r>
      <w:r>
        <w:rPr>
          <w:lang w:eastAsia="zh-CN"/>
        </w:rPr>
        <w:t xml:space="preserve"> ID</w:t>
      </w:r>
      <w:r w:rsidRPr="00A62EAA">
        <w:rPr>
          <w:lang w:eastAsia="zh-CN"/>
        </w:rPr>
        <w:t xml:space="preserve"> and UE ID is included. The multicast service</w:t>
      </w:r>
      <w:r>
        <w:rPr>
          <w:lang w:eastAsia="zh-CN"/>
        </w:rPr>
        <w:t xml:space="preserve"> ID</w:t>
      </w:r>
      <w:r w:rsidRPr="00A62EAA">
        <w:rPr>
          <w:lang w:eastAsia="zh-CN"/>
        </w:rPr>
        <w:t xml:space="preserve"> may be a </w:t>
      </w:r>
      <w:r w:rsidRPr="00A62EAA">
        <w:rPr>
          <w:lang w:val="aa-ET"/>
        </w:rPr>
        <w:t>TMGI</w:t>
      </w:r>
      <w:r w:rsidRPr="00A62EAA">
        <w:rPr>
          <w:lang w:val="en-US"/>
        </w:rPr>
        <w:t xml:space="preserve"> </w:t>
      </w:r>
      <w:r w:rsidRPr="00A62EAA">
        <w:rPr>
          <w:lang w:val="en-US" w:eastAsia="zh-CN"/>
        </w:rPr>
        <w:t>(Temporary Mobile Group Identifier</w:t>
      </w:r>
      <w:r w:rsidRPr="00A62EAA">
        <w:rPr>
          <w:lang w:val="aa-ET"/>
        </w:rPr>
        <w:t>)</w:t>
      </w:r>
      <w:r w:rsidRPr="00A62EAA">
        <w:rPr>
          <w:lang w:val="en-US"/>
        </w:rPr>
        <w:t xml:space="preserve"> or </w:t>
      </w:r>
      <w:r w:rsidRPr="00A62EAA">
        <w:rPr>
          <w:lang w:val="en-US" w:eastAsia="zh-CN"/>
        </w:rPr>
        <w:t xml:space="preserve">a </w:t>
      </w:r>
      <w:r w:rsidRPr="00A62EAA">
        <w:rPr>
          <w:lang w:val="aa-ET"/>
        </w:rPr>
        <w:t>source specific IP multicast addres</w:t>
      </w:r>
      <w:r w:rsidRPr="00A62EAA">
        <w:rPr>
          <w:lang w:val="en-US"/>
        </w:rPr>
        <w:t xml:space="preserve">s. </w:t>
      </w:r>
      <w:r>
        <w:rPr>
          <w:lang w:val="en-US"/>
        </w:rPr>
        <w:t xml:space="preserve">UE ID may be GPSI or UE IP address. </w:t>
      </w:r>
    </w:p>
    <w:p w14:paraId="0A6470E7" w14:textId="77777777" w:rsidR="002304FF" w:rsidRDefault="002304FF" w:rsidP="002304FF">
      <w:pPr>
        <w:rPr>
          <w:lang w:eastAsia="zh-CN"/>
        </w:rPr>
      </w:pPr>
      <w:r>
        <w:rPr>
          <w:lang w:val="en-US"/>
        </w:rPr>
        <w:t xml:space="preserve">Step 2: (MB-)UPF sends to </w:t>
      </w:r>
      <w:r>
        <w:rPr>
          <w:rFonts w:hint="eastAsia"/>
          <w:lang w:val="en-US" w:eastAsia="zh-CN"/>
        </w:rPr>
        <w:t>(</w:t>
      </w:r>
      <w:r>
        <w:rPr>
          <w:lang w:val="en-US" w:eastAsia="zh-CN"/>
        </w:rPr>
        <w:t xml:space="preserve">MB-)SMF the request to revoke UE’s </w:t>
      </w:r>
      <w:r w:rsidRPr="00A62EAA">
        <w:rPr>
          <w:lang w:eastAsia="zh-CN"/>
        </w:rPr>
        <w:t>authorization to use the multicast communication service</w:t>
      </w:r>
      <w:r>
        <w:rPr>
          <w:lang w:eastAsia="zh-CN"/>
        </w:rPr>
        <w:t>, including the received UE ID and multicast service ID.</w:t>
      </w:r>
    </w:p>
    <w:p w14:paraId="4A4C1147" w14:textId="77777777" w:rsidR="002304FF" w:rsidRDefault="002304FF" w:rsidP="002304FF">
      <w:pPr>
        <w:rPr>
          <w:lang w:eastAsia="zh-CN"/>
        </w:rPr>
      </w:pPr>
      <w:r>
        <w:rPr>
          <w:lang w:eastAsia="zh-CN"/>
        </w:rPr>
        <w:t>Step 3: (MB-)SMF may release the corresponding session for the multicast service</w:t>
      </w:r>
      <w:r>
        <w:rPr>
          <w:rFonts w:hint="eastAsia"/>
          <w:lang w:eastAsia="zh-CN"/>
        </w:rPr>
        <w:t>.</w:t>
      </w:r>
      <w:r>
        <w:rPr>
          <w:lang w:eastAsia="zh-CN"/>
        </w:rPr>
        <w:t xml:space="preserve"> </w:t>
      </w:r>
    </w:p>
    <w:p w14:paraId="633FB5F2" w14:textId="77777777" w:rsidR="002304FF" w:rsidRDefault="002304FF" w:rsidP="002304FF">
      <w:pPr>
        <w:rPr>
          <w:lang w:eastAsia="zh-CN"/>
        </w:rPr>
      </w:pPr>
      <w:r>
        <w:rPr>
          <w:lang w:eastAsia="zh-CN"/>
        </w:rPr>
        <w:t>Step 4: (MB-)SMF sends the response to (MB-)UPF, including UE ID and multicast service ID.</w:t>
      </w:r>
    </w:p>
    <w:p w14:paraId="1E33E6FF" w14:textId="77777777" w:rsidR="002304FF" w:rsidRDefault="002304FF" w:rsidP="002304FF">
      <w:pPr>
        <w:rPr>
          <w:lang w:val="en-US"/>
        </w:rPr>
      </w:pPr>
      <w:r>
        <w:rPr>
          <w:lang w:eastAsia="zh-CN"/>
        </w:rPr>
        <w:t xml:space="preserve">Step 5: (MB-UPF) sends the </w:t>
      </w:r>
      <w:proofErr w:type="spellStart"/>
      <w:r>
        <w:rPr>
          <w:lang w:eastAsia="zh-CN"/>
        </w:rPr>
        <w:t>resonse</w:t>
      </w:r>
      <w:proofErr w:type="spellEnd"/>
      <w:r>
        <w:rPr>
          <w:lang w:eastAsia="zh-CN"/>
        </w:rPr>
        <w:t xml:space="preserve"> the AAA Server, including the received UE ID and multicast service ID.</w:t>
      </w:r>
    </w:p>
    <w:p w14:paraId="581FD855" w14:textId="4831958F" w:rsidR="002304FF" w:rsidRPr="002304FF" w:rsidRDefault="002304FF" w:rsidP="002304FF">
      <w:pPr>
        <w:pStyle w:val="NO"/>
        <w:rPr>
          <w:lang w:eastAsia="zh-CN"/>
        </w:rPr>
      </w:pPr>
      <w:r w:rsidRPr="003A6BFF">
        <w:rPr>
          <w:lang w:val="en-US"/>
        </w:rPr>
        <w:t xml:space="preserve"> </w:t>
      </w:r>
      <w:r>
        <w:rPr>
          <w:rFonts w:hint="eastAsia"/>
          <w:lang w:eastAsia="zh-CN"/>
        </w:rPr>
        <w:t>N</w:t>
      </w:r>
      <w:r>
        <w:rPr>
          <w:lang w:eastAsia="zh-CN"/>
        </w:rPr>
        <w:t xml:space="preserve">ote: SMF and MB-SMF may or may not be separated. It is up to SA2. If they are co-located, the above revocation procedure apparently applies. If they are separate, the above revocation procedure still applies with the </w:t>
      </w:r>
      <w:proofErr w:type="spellStart"/>
      <w:r>
        <w:rPr>
          <w:lang w:eastAsia="zh-CN"/>
        </w:rPr>
        <w:t>adataption</w:t>
      </w:r>
      <w:proofErr w:type="spellEnd"/>
      <w:r>
        <w:rPr>
          <w:lang w:eastAsia="zh-CN"/>
        </w:rPr>
        <w:t xml:space="preserve"> that in (MB-)SMF is replaced with MB-SMF and in step 3, MB-SMF requests SMF to release the corresponding PDU session.</w:t>
      </w:r>
    </w:p>
    <w:p w14:paraId="572C5B18" w14:textId="7D88AD28" w:rsidR="00BD24A9" w:rsidRPr="0007743D" w:rsidRDefault="00BD24A9" w:rsidP="00BD24A9">
      <w:pPr>
        <w:pStyle w:val="3"/>
        <w:rPr>
          <w:rFonts w:ascii="Times New Roman" w:hAnsi="Times New Roman"/>
        </w:rPr>
      </w:pPr>
      <w:bookmarkStart w:id="119" w:name="_Toc66096027"/>
      <w:r w:rsidRPr="0007743D">
        <w:rPr>
          <w:rFonts w:ascii="Times New Roman" w:hAnsi="Times New Roman"/>
        </w:rPr>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119"/>
      <w:r w:rsidRPr="0007743D">
        <w:rPr>
          <w:rFonts w:ascii="Times New Roman" w:hAnsi="Times New Roman"/>
        </w:rPr>
        <w:t xml:space="preserve"> </w:t>
      </w:r>
    </w:p>
    <w:p w14:paraId="0CA2B9D8" w14:textId="77777777" w:rsidR="00E70235" w:rsidRDefault="00E70235" w:rsidP="00E70235">
      <w:pPr>
        <w:rPr>
          <w:lang w:eastAsia="zh-CN"/>
        </w:rPr>
      </w:pPr>
      <w:r>
        <w:rPr>
          <w:lang w:eastAsia="zh-CN"/>
        </w:rPr>
        <w:t>This solution addresses KI#1 “</w:t>
      </w:r>
      <w:r w:rsidRPr="0007743D">
        <w:t>Security of authentication and authorization for multicast communication service</w:t>
      </w:r>
      <w:r>
        <w:t>”</w:t>
      </w:r>
      <w:r>
        <w:rPr>
          <w:lang w:eastAsia="zh-CN"/>
        </w:rPr>
        <w:t xml:space="preserve">. It re-uses the </w:t>
      </w:r>
      <w:r w:rsidRPr="0007743D">
        <w:rPr>
          <w:lang w:eastAsia="zh-CN"/>
        </w:rPr>
        <w:t>EAP based secondary authentication</w:t>
      </w:r>
      <w:r>
        <w:rPr>
          <w:lang w:eastAsia="zh-CN"/>
        </w:rPr>
        <w:t xml:space="preserve"> and authorization in TS 33.501[6] with the adaptation that a TMGI or a source specific IP multicast address is used to identify a multicast service. </w:t>
      </w:r>
    </w:p>
    <w:p w14:paraId="59C04F7C" w14:textId="77777777" w:rsidR="00E70235" w:rsidRPr="003709AF" w:rsidRDefault="00E70235" w:rsidP="00E70235">
      <w:pPr>
        <w:pStyle w:val="EditorsNote"/>
        <w:ind w:left="0" w:firstLine="0"/>
      </w:pPr>
      <w:r>
        <w:t>Editor's Note: Further evaluation is FFS</w:t>
      </w:r>
      <w:r w:rsidRPr="003709AF">
        <w:t>.</w:t>
      </w:r>
    </w:p>
    <w:p w14:paraId="5BAF96D6" w14:textId="745A3C8B" w:rsidR="00BD24A9" w:rsidRPr="0007743D" w:rsidRDefault="00BD24A9" w:rsidP="00BD24A9">
      <w:pPr>
        <w:rPr>
          <w:lang w:eastAsia="zh-CN"/>
        </w:rPr>
      </w:pPr>
    </w:p>
    <w:p w14:paraId="54D64385" w14:textId="07F1418F" w:rsidR="00BD24A9" w:rsidRDefault="00BD24A9" w:rsidP="00BD24A9">
      <w:pPr>
        <w:pStyle w:val="2"/>
      </w:pPr>
      <w:bookmarkStart w:id="120" w:name="_Toc66096028"/>
      <w:r>
        <w:lastRenderedPageBreak/>
        <w:t>6</w:t>
      </w:r>
      <w:r w:rsidRPr="004D3578">
        <w:t>.</w:t>
      </w:r>
      <w:r>
        <w:t>5</w:t>
      </w:r>
      <w:r w:rsidRPr="004D3578">
        <w:tab/>
      </w:r>
      <w:r w:rsidRPr="007B6DA1">
        <w:t>Solution #</w:t>
      </w:r>
      <w:r>
        <w:t>5</w:t>
      </w:r>
      <w:r w:rsidRPr="007B6DA1">
        <w:t xml:space="preserve">: </w:t>
      </w:r>
      <w:r>
        <w:t>Authorization revocation</w:t>
      </w:r>
      <w:bookmarkEnd w:id="120"/>
    </w:p>
    <w:p w14:paraId="3AE92F91" w14:textId="5DD8160B" w:rsidR="00BD24A9" w:rsidRDefault="00BD24A9" w:rsidP="00BD24A9">
      <w:pPr>
        <w:pStyle w:val="3"/>
      </w:pPr>
      <w:bookmarkStart w:id="121" w:name="_Toc66096029"/>
      <w:r>
        <w:t>6.5.1</w:t>
      </w:r>
      <w:r>
        <w:tab/>
      </w:r>
      <w:r w:rsidRPr="007B6DA1">
        <w:t>Solution overview</w:t>
      </w:r>
      <w:bookmarkEnd w:id="121"/>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122" w:name="_Toc66096030"/>
      <w:r>
        <w:t>6.5.2</w:t>
      </w:r>
      <w:r>
        <w:tab/>
      </w:r>
      <w:r w:rsidRPr="007B6DA1">
        <w:t>Solution details</w:t>
      </w:r>
      <w:bookmarkEnd w:id="122"/>
    </w:p>
    <w:p w14:paraId="68C81429" w14:textId="63881878" w:rsidR="00BD24A9" w:rsidRPr="00A52CB4" w:rsidRDefault="00BD24A9" w:rsidP="00B46A24">
      <w:pPr>
        <w:rPr>
          <w:color w:val="000000"/>
          <w:lang w:eastAsia="zh-CN"/>
        </w:rPr>
      </w:pPr>
      <w:r>
        <w:rPr>
          <w:lang w:eastAsia="zh-CN"/>
        </w:rPr>
        <w:t xml:space="preserve">In the solution below, the (MB-)SMF is </w:t>
      </w:r>
      <w:r w:rsidR="003709AF">
        <w:rPr>
          <w:lang w:eastAsia="zh-CN"/>
        </w:rPr>
        <w:t xml:space="preserve">either the SMF for managing in the MBS session and controlling of MBS transport (e.g. MB-UPF configuration, RAN configuration) or the SMF for managing the per-UE PDU session. The two may be the same network function. </w:t>
      </w:r>
    </w:p>
    <w:p w14:paraId="5EBA69B2" w14:textId="77777777" w:rsidR="00BD24A9" w:rsidRDefault="00BD24A9" w:rsidP="00BD24A9">
      <w:pPr>
        <w:jc w:val="center"/>
      </w:pPr>
      <w:r>
        <w:object w:dxaOrig="8380" w:dyaOrig="6390" w14:anchorId="07A80BB8">
          <v:shape id="_x0000_i1028" type="#_x0000_t75" style="width:300pt;height:228.5pt" o:ole="">
            <v:imagedata r:id="rId20" o:title=""/>
          </v:shape>
          <o:OLEObject Type="Embed" ProgID="Visio.Drawing.15" ShapeID="_x0000_i1028" DrawAspect="Content" ObjectID="_1677306902" r:id="rId21"/>
        </w:object>
      </w:r>
    </w:p>
    <w:p w14:paraId="3075B4B8" w14:textId="4E242999" w:rsidR="00BD24A9" w:rsidRPr="00EF4929" w:rsidRDefault="00BD24A9" w:rsidP="00BD24A9">
      <w:pPr>
        <w:pStyle w:val="TF"/>
      </w:pPr>
      <w:r w:rsidRPr="00EF4929">
        <w:t xml:space="preserve">Figure 6.5.2-1: </w:t>
      </w:r>
      <w:proofErr w:type="spellStart"/>
      <w:r w:rsidRPr="00EF4929">
        <w:t>Auth</w:t>
      </w:r>
      <w:r w:rsidR="000B102C">
        <w:rPr>
          <w:lang w:val="en-US"/>
        </w:rPr>
        <w:t>orization</w:t>
      </w:r>
      <w:proofErr w:type="spellEnd"/>
      <w:r w:rsidRPr="00EF4929">
        <w:t xml:space="preserve"> revocation</w:t>
      </w:r>
    </w:p>
    <w:p w14:paraId="2EA2D5A1" w14:textId="77777777" w:rsidR="00BD24A9" w:rsidRDefault="00BD24A9" w:rsidP="00BD24A9">
      <w:pPr>
        <w:rPr>
          <w:lang w:eastAsia="zh-CN"/>
        </w:rPr>
      </w:pPr>
      <w:r>
        <w:t xml:space="preserve"> </w:t>
      </w:r>
    </w:p>
    <w:p w14:paraId="37EA52B6" w14:textId="77777777" w:rsidR="00BD24A9" w:rsidRDefault="00BD24A9" w:rsidP="000B102C">
      <w:pPr>
        <w:numPr>
          <w:ilvl w:val="0"/>
          <w:numId w:val="17"/>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0B102C">
      <w:pPr>
        <w:numPr>
          <w:ilvl w:val="0"/>
          <w:numId w:val="17"/>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65E08846" w:rsidR="00BD24A9" w:rsidRDefault="00BD24A9" w:rsidP="000B102C">
      <w:pPr>
        <w:numPr>
          <w:ilvl w:val="0"/>
          <w:numId w:val="17"/>
        </w:numPr>
        <w:rPr>
          <w:lang w:eastAsia="zh-CN"/>
        </w:rPr>
      </w:pPr>
      <w:r>
        <w:rPr>
          <w:lang w:eastAsia="zh-CN"/>
        </w:rPr>
        <w:t>The (MB-)SMF subscribes to the UDM/UDR on the changes of the multicast information including the authorization information.  Step 2 may also be performed during step 1.</w:t>
      </w:r>
      <w:r w:rsidR="003709AF">
        <w:rPr>
          <w:lang w:eastAsia="zh-CN"/>
        </w:rPr>
        <w:t xml:space="preserve"> SMF may get data from UDR via UDM/PCF/NEF.</w:t>
      </w:r>
    </w:p>
    <w:p w14:paraId="400E9CEC" w14:textId="77777777" w:rsidR="00BD24A9" w:rsidRDefault="00BD24A9" w:rsidP="000B102C">
      <w:pPr>
        <w:numPr>
          <w:ilvl w:val="0"/>
          <w:numId w:val="17"/>
        </w:numPr>
        <w:rPr>
          <w:lang w:eastAsia="zh-CN"/>
        </w:rPr>
      </w:pPr>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03F70B32" w:rsidR="00BD24A9" w:rsidRDefault="00BD24A9" w:rsidP="000B102C">
      <w:pPr>
        <w:numPr>
          <w:ilvl w:val="0"/>
          <w:numId w:val="17"/>
        </w:numPr>
        <w:rPr>
          <w:lang w:eastAsia="zh-CN"/>
        </w:rPr>
      </w:pPr>
      <w:r>
        <w:rPr>
          <w:rFonts w:hint="eastAsia"/>
          <w:lang w:eastAsia="zh-CN"/>
        </w:rPr>
        <w:t>T</w:t>
      </w:r>
      <w:r>
        <w:rPr>
          <w:lang w:eastAsia="zh-CN"/>
        </w:rPr>
        <w:t>he UDM/UDR notifies the (MB-)SMF when the authorization for a UE to join the multicast service/application is revoked. The identifier of the multicast service/application</w:t>
      </w:r>
      <w:r w:rsidR="000B102C">
        <w:rPr>
          <w:lang w:eastAsia="zh-CN"/>
        </w:rPr>
        <w:t xml:space="preserve"> and UE identifier (i.e. SUPI)</w:t>
      </w:r>
      <w:r>
        <w:rPr>
          <w:lang w:eastAsia="zh-CN"/>
        </w:rPr>
        <w:t xml:space="preserve"> is included in the notification.</w:t>
      </w:r>
      <w:r w:rsidR="003709AF">
        <w:rPr>
          <w:lang w:eastAsia="zh-CN"/>
        </w:rPr>
        <w:t xml:space="preserve"> The identifier of the multicast service/application may be a Temporary Mobile Group Identifier (TMGI) or a multicast address.</w:t>
      </w:r>
    </w:p>
    <w:p w14:paraId="6EE8BE67" w14:textId="771FA2C9" w:rsidR="000B102C" w:rsidRDefault="00BD24A9" w:rsidP="000B102C">
      <w:pPr>
        <w:numPr>
          <w:ilvl w:val="0"/>
          <w:numId w:val="17"/>
        </w:numPr>
        <w:rPr>
          <w:lang w:eastAsia="zh-CN"/>
        </w:rPr>
      </w:pPr>
      <w:r>
        <w:t xml:space="preserve">The (MB-)SMF </w:t>
      </w:r>
      <w:r w:rsidR="003709AF">
        <w:t xml:space="preserve">may </w:t>
      </w:r>
      <w:r>
        <w:t>release the PDU session for the multicast service</w:t>
      </w:r>
      <w:r>
        <w:rPr>
          <w:rFonts w:hint="eastAsia"/>
          <w:lang w:eastAsia="zh-CN"/>
        </w:rPr>
        <w:t>/</w:t>
      </w:r>
      <w:r>
        <w:rPr>
          <w:lang w:eastAsia="zh-CN"/>
        </w:rPr>
        <w:t xml:space="preserve">application </w:t>
      </w:r>
      <w:r>
        <w:t>identified by the received  identifier</w:t>
      </w:r>
      <w:r w:rsidR="003709AF" w:rsidRPr="003709AF">
        <w:t xml:space="preserve"> </w:t>
      </w:r>
      <w:r w:rsidR="003709AF">
        <w:t>if no UE is left using the multicast service</w:t>
      </w:r>
      <w:r>
        <w:t>.</w:t>
      </w:r>
    </w:p>
    <w:p w14:paraId="4D525090" w14:textId="69E9935B" w:rsidR="000B102C" w:rsidRDefault="000B102C" w:rsidP="000B102C">
      <w:pPr>
        <w:rPr>
          <w:lang w:eastAsia="zh-CN"/>
        </w:rPr>
      </w:pPr>
      <w:r>
        <w:rPr>
          <w:lang w:eastAsia="zh-CN"/>
        </w:rPr>
        <w:lastRenderedPageBreak/>
        <w:t>When a UE decides to revoke the authorization, the UE may send a request to the content provider in the application layer, then the step 3, 4, and 5 of the solution apply.</w:t>
      </w:r>
    </w:p>
    <w:p w14:paraId="37E52072" w14:textId="77777777" w:rsidR="003709AF" w:rsidRDefault="003709AF" w:rsidP="003709AF">
      <w:pPr>
        <w:pStyle w:val="EditorsNote"/>
      </w:pPr>
      <w:r w:rsidRPr="008D614F">
        <w:t>Editor's note:</w:t>
      </w:r>
      <w:r w:rsidRPr="008D614F">
        <w:tab/>
      </w:r>
      <w:r>
        <w:t>Whether SMF and MB-SMF are separated needs to be revisited once SA2 has conclusion</w:t>
      </w:r>
      <w:r w:rsidRPr="008D614F">
        <w:t>.</w:t>
      </w:r>
    </w:p>
    <w:p w14:paraId="4932006F" w14:textId="76B8E19B" w:rsidR="00BD24A9" w:rsidRDefault="00BD24A9" w:rsidP="00BD24A9">
      <w:pPr>
        <w:pStyle w:val="3"/>
      </w:pPr>
      <w:bookmarkStart w:id="123" w:name="_Toc66096031"/>
      <w:r>
        <w:t>6.5.3</w:t>
      </w:r>
      <w:r>
        <w:tab/>
        <w:t>Solution evaluation</w:t>
      </w:r>
      <w:bookmarkEnd w:id="123"/>
      <w:r>
        <w:t xml:space="preserve"> </w:t>
      </w:r>
    </w:p>
    <w:p w14:paraId="1E4778DE" w14:textId="77777777" w:rsidR="00BD24A9" w:rsidRDefault="00BD24A9" w:rsidP="00BD24A9">
      <w:pPr>
        <w:rPr>
          <w:lang w:eastAsia="zh-CN"/>
        </w:rPr>
      </w:pPr>
      <w:r>
        <w:rPr>
          <w:lang w:eastAsia="zh-CN"/>
        </w:rPr>
        <w:t>TBC</w:t>
      </w:r>
    </w:p>
    <w:p w14:paraId="0B831C44" w14:textId="2DA41B5D" w:rsidR="00BD24A9" w:rsidRDefault="00BD24A9" w:rsidP="00BD24A9">
      <w:pPr>
        <w:rPr>
          <w:lang w:eastAsia="zh-CN"/>
        </w:rPr>
      </w:pPr>
    </w:p>
    <w:p w14:paraId="0EE5BC9C" w14:textId="285FE39C" w:rsidR="00112A4F" w:rsidRDefault="00112A4F" w:rsidP="00112A4F">
      <w:pPr>
        <w:pStyle w:val="2"/>
        <w:rPr>
          <w:rFonts w:eastAsia="宋体"/>
          <w:lang w:val="en-US" w:eastAsia="zh-CN"/>
        </w:rPr>
      </w:pPr>
      <w:bookmarkStart w:id="124" w:name="_Toc66096032"/>
      <w:r>
        <w:t>6.6</w:t>
      </w:r>
      <w:r>
        <w:tab/>
        <w:t xml:space="preserve">Solution #6: </w:t>
      </w:r>
      <w:r>
        <w:rPr>
          <w:rFonts w:hint="eastAsia"/>
        </w:rPr>
        <w:t>Authentication and authorization for multicast communication service</w:t>
      </w:r>
      <w:r>
        <w:rPr>
          <w:rFonts w:eastAsia="宋体" w:hint="eastAsia"/>
          <w:lang w:val="en-US" w:eastAsia="zh-CN"/>
        </w:rPr>
        <w:t xml:space="preserve"> based on AKMA</w:t>
      </w:r>
      <w:bookmarkEnd w:id="124"/>
    </w:p>
    <w:p w14:paraId="1E817701" w14:textId="4122F27B" w:rsidR="00112A4F" w:rsidRDefault="00112A4F" w:rsidP="00112A4F">
      <w:pPr>
        <w:pStyle w:val="3"/>
      </w:pPr>
      <w:bookmarkStart w:id="125" w:name="_Toc66096033"/>
      <w:r>
        <w:t>6.6.1</w:t>
      </w:r>
      <w:r>
        <w:tab/>
        <w:t>Solution overview</w:t>
      </w:r>
      <w:bookmarkEnd w:id="125"/>
    </w:p>
    <w:p w14:paraId="67BF1C08" w14:textId="77777777" w:rsidR="00112A4F" w:rsidRDefault="00112A4F" w:rsidP="00112A4F">
      <w:r>
        <w:rPr>
          <w:rFonts w:hint="eastAsia"/>
        </w:rPr>
        <w:t>This solution</w:t>
      </w:r>
      <w:r>
        <w:rPr>
          <w:rFonts w:eastAsia="宋体" w:hint="eastAsia"/>
          <w:lang w:val="en-US" w:eastAsia="zh-CN"/>
        </w:rPr>
        <w:t xml:space="preserve">, </w:t>
      </w:r>
      <w:r>
        <w:rPr>
          <w:lang w:eastAsia="zh-CN"/>
        </w:rPr>
        <w:t>which is based on</w:t>
      </w:r>
      <w:r>
        <w:rPr>
          <w:rFonts w:hint="eastAsia"/>
          <w:lang w:val="en-US" w:eastAsia="zh-CN"/>
        </w:rPr>
        <w:t xml:space="preserve"> AKMA, </w:t>
      </w:r>
      <w:r>
        <w:rPr>
          <w:rFonts w:hint="eastAsia"/>
        </w:rPr>
        <w:t xml:space="preserve">addresses the key issue #1 Security of authentication and authorization for multicast communication service. </w:t>
      </w:r>
    </w:p>
    <w:p w14:paraId="29A3415D" w14:textId="1978EE28" w:rsidR="00112A4F" w:rsidRDefault="00112A4F" w:rsidP="00112A4F">
      <w:pPr>
        <w:pStyle w:val="3"/>
        <w:numPr>
          <w:ilvl w:val="0"/>
          <w:numId w:val="12"/>
        </w:numPr>
      </w:pPr>
      <w:bookmarkStart w:id="126" w:name="_Toc66096034"/>
      <w:r>
        <w:t>6.2</w:t>
      </w:r>
      <w:r>
        <w:tab/>
        <w:t>Solution details</w:t>
      </w:r>
      <w:bookmarkEnd w:id="126"/>
    </w:p>
    <w:p w14:paraId="770F5A2F" w14:textId="77777777" w:rsidR="00112A4F" w:rsidRDefault="00112A4F" w:rsidP="00112A4F">
      <w:pPr>
        <w:numPr>
          <w:ilvl w:val="255"/>
          <w:numId w:val="0"/>
        </w:numPr>
      </w:pPr>
    </w:p>
    <w:p w14:paraId="2303AF44" w14:textId="1271D3ED" w:rsidR="00112A4F" w:rsidRDefault="00112A4F" w:rsidP="00112A4F">
      <w:pPr>
        <w:numPr>
          <w:ilvl w:val="255"/>
          <w:numId w:val="0"/>
        </w:numPr>
        <w:jc w:val="center"/>
      </w:pPr>
      <w:r>
        <w:rPr>
          <w:noProof/>
          <w:lang w:val="en-US" w:eastAsia="zh-CN"/>
        </w:rPr>
        <w:drawing>
          <wp:inline distT="0" distB="0" distL="114300" distR="114300" wp14:anchorId="443D8312" wp14:editId="06DA31FE">
            <wp:extent cx="6363970" cy="3561715"/>
            <wp:effectExtent l="0" t="0" r="0" b="635"/>
            <wp:docPr id="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2"/>
                    <a:stretch>
                      <a:fillRect/>
                    </a:stretch>
                  </pic:blipFill>
                  <pic:spPr>
                    <a:xfrm>
                      <a:off x="0" y="0"/>
                      <a:ext cx="6363970" cy="3561715"/>
                    </a:xfrm>
                    <a:prstGeom prst="rect">
                      <a:avLst/>
                    </a:prstGeom>
                  </pic:spPr>
                </pic:pic>
              </a:graphicData>
            </a:graphic>
          </wp:inline>
        </w:drawing>
      </w:r>
    </w:p>
    <w:p w14:paraId="5F6796A6" w14:textId="20D0CBDC" w:rsidR="00112A4F" w:rsidRDefault="00112A4F" w:rsidP="00112A4F">
      <w:pPr>
        <w:pStyle w:val="a9"/>
        <w:numPr>
          <w:ilvl w:val="255"/>
          <w:numId w:val="0"/>
        </w:numPr>
        <w:jc w:val="center"/>
        <w:rPr>
          <w:lang w:val="en-US" w:eastAsia="zh-CN"/>
        </w:rPr>
      </w:pPr>
      <w:r>
        <w:t xml:space="preserve">Figure </w:t>
      </w:r>
      <w:r>
        <w:rPr>
          <w:rFonts w:hint="eastAsia"/>
          <w:lang w:val="en-US" w:eastAsia="zh-CN"/>
        </w:rPr>
        <w:t>6.</w:t>
      </w:r>
      <w:r>
        <w:rPr>
          <w:lang w:val="en-US" w:eastAsia="zh-CN"/>
        </w:rPr>
        <w:t>6</w:t>
      </w:r>
      <w:r>
        <w:rPr>
          <w:rFonts w:hint="eastAsia"/>
          <w:lang w:val="en-US" w:eastAsia="zh-CN"/>
        </w:rPr>
        <w:t xml:space="preserve">.2-1 </w:t>
      </w:r>
      <w:r>
        <w:t xml:space="preserve">Authentication between the </w:t>
      </w:r>
      <w:r>
        <w:rPr>
          <w:rFonts w:hint="eastAsia"/>
          <w:lang w:val="en-US" w:eastAsia="zh-CN"/>
        </w:rPr>
        <w:t>MBSF/MSF-C</w:t>
      </w:r>
      <w:r>
        <w:t xml:space="preserve"> and </w:t>
      </w:r>
      <w:r>
        <w:rPr>
          <w:rFonts w:hint="eastAsia"/>
          <w:lang w:val="en-US" w:eastAsia="zh-CN"/>
        </w:rPr>
        <w:t>UE</w:t>
      </w:r>
      <w:r>
        <w:t xml:space="preserve"> based AKMA</w:t>
      </w:r>
    </w:p>
    <w:p w14:paraId="240B3B11" w14:textId="0FC8C74A" w:rsidR="00112A4F" w:rsidRDefault="00112A4F" w:rsidP="00112A4F">
      <w:pPr>
        <w:numPr>
          <w:ilvl w:val="0"/>
          <w:numId w:val="13"/>
        </w:numPr>
        <w:rPr>
          <w:rFonts w:eastAsia="微软雅黑"/>
          <w:lang w:val="en-US" w:eastAsia="zh-CN"/>
        </w:rPr>
      </w:pPr>
      <w:r>
        <w:rPr>
          <w:rFonts w:eastAsia="微软雅黑"/>
        </w:rPr>
        <w:t>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r>
        <w:rPr>
          <w:rFonts w:eastAsia="微软雅黑" w:hint="eastAsia"/>
          <w:lang w:val="en-US" w:eastAsia="zh-CN"/>
        </w:rPr>
        <w:t xml:space="preserve">, </w:t>
      </w:r>
      <w:proofErr w:type="spellStart"/>
      <w:r>
        <w:rPr>
          <w:rFonts w:eastAsia="微软雅黑" w:hint="eastAsia"/>
          <w:lang w:val="en-US" w:eastAsia="zh-CN"/>
        </w:rPr>
        <w:t>i.e</w:t>
      </w:r>
      <w:proofErr w:type="spellEnd"/>
      <w:r>
        <w:rPr>
          <w:rFonts w:eastAsia="微软雅黑" w:hint="eastAsia"/>
          <w:lang w:val="en-US" w:eastAsia="zh-CN"/>
        </w:rPr>
        <w:t xml:space="preserve"> MBSF/MSF-C, as specified in TS 33.535</w:t>
      </w:r>
      <w:r w:rsidR="00D163BB">
        <w:rPr>
          <w:rFonts w:eastAsia="微软雅黑"/>
          <w:lang w:val="en-US" w:eastAsia="zh-CN"/>
        </w:rPr>
        <w:t xml:space="preserve"> </w:t>
      </w:r>
      <w:r>
        <w:rPr>
          <w:rFonts w:eastAsia="微软雅黑" w:hint="eastAsia"/>
          <w:lang w:val="en-US" w:eastAsia="zh-CN"/>
        </w:rPr>
        <w:t>[</w:t>
      </w:r>
      <w:r w:rsidR="00D163BB">
        <w:rPr>
          <w:rFonts w:eastAsia="微软雅黑"/>
          <w:lang w:val="en-US" w:eastAsia="zh-CN"/>
        </w:rPr>
        <w:t>5</w:t>
      </w:r>
      <w:r>
        <w:rPr>
          <w:rFonts w:eastAsia="微软雅黑" w:hint="eastAsia"/>
          <w:lang w:val="en-US" w:eastAsia="zh-CN"/>
        </w:rPr>
        <w:t>].</w:t>
      </w:r>
    </w:p>
    <w:p w14:paraId="5DE5D011" w14:textId="77777777" w:rsidR="00112A4F" w:rsidRDefault="00112A4F" w:rsidP="00112A4F">
      <w:pPr>
        <w:numPr>
          <w:ilvl w:val="0"/>
          <w:numId w:val="14"/>
        </w:numPr>
        <w:rPr>
          <w:rFonts w:eastAsia="微软雅黑"/>
          <w:lang w:val="en-US" w:eastAsia="zh-CN"/>
        </w:rPr>
      </w:pPr>
      <w:r>
        <w:rPr>
          <w:rFonts w:eastAsia="微软雅黑" w:hint="eastAsia"/>
          <w:lang w:val="en-US" w:eastAsia="zh-CN"/>
        </w:rPr>
        <w:t>UE derive a key K</w:t>
      </w:r>
      <w:r w:rsidRPr="001F645D">
        <w:rPr>
          <w:rFonts w:eastAsia="微软雅黑"/>
          <w:vertAlign w:val="subscript"/>
          <w:lang w:val="en-US" w:eastAsia="zh-CN"/>
        </w:rPr>
        <w:t>MBS</w:t>
      </w:r>
      <w:r>
        <w:rPr>
          <w:rFonts w:eastAsia="微软雅黑" w:hint="eastAsia"/>
          <w:lang w:val="en-US" w:eastAsia="zh-CN"/>
        </w:rPr>
        <w:t xml:space="preserve"> for authentication with the MBSF/MSF-C .</w:t>
      </w:r>
    </w:p>
    <w:p w14:paraId="546C14A9" w14:textId="77777777" w:rsidR="00112A4F" w:rsidRDefault="00112A4F" w:rsidP="00112A4F">
      <w:pPr>
        <w:numPr>
          <w:ilvl w:val="0"/>
          <w:numId w:val="14"/>
        </w:numPr>
        <w:rPr>
          <w:rFonts w:eastAsia="微软雅黑"/>
          <w:lang w:val="en-US" w:eastAsia="zh-CN"/>
        </w:rPr>
      </w:pPr>
      <w:r>
        <w:rPr>
          <w:rFonts w:eastAsia="微软雅黑" w:hint="eastAsia"/>
          <w:lang w:val="en-US" w:eastAsia="zh-CN"/>
        </w:rPr>
        <w:t>When UE try to join the multicast service, UE computes MAC-I and then UE sends a MBS service request to MBSF/MSF-C. The service request include A-KID and MAC-I.</w:t>
      </w:r>
    </w:p>
    <w:p w14:paraId="5161743B" w14:textId="77777777" w:rsidR="00112A4F" w:rsidRDefault="00112A4F" w:rsidP="00112A4F">
      <w:pPr>
        <w:numPr>
          <w:ilvl w:val="255"/>
          <w:numId w:val="0"/>
        </w:numPr>
        <w:rPr>
          <w:rFonts w:eastAsia="微软雅黑"/>
          <w:lang w:val="en-US" w:eastAsia="zh-CN"/>
        </w:rPr>
      </w:pPr>
      <w:r>
        <w:rPr>
          <w:rFonts w:eastAsia="微软雅黑" w:hint="eastAsia"/>
          <w:lang w:val="en-US" w:eastAsia="zh-CN"/>
        </w:rPr>
        <w:t>Editor</w:t>
      </w:r>
      <w:r>
        <w:rPr>
          <w:rFonts w:eastAsia="微软雅黑"/>
          <w:lang w:val="en-US" w:eastAsia="zh-CN"/>
        </w:rPr>
        <w:t>’</w:t>
      </w:r>
      <w:r>
        <w:rPr>
          <w:rFonts w:eastAsia="微软雅黑" w:hint="eastAsia"/>
          <w:lang w:val="en-US" w:eastAsia="zh-CN"/>
        </w:rPr>
        <w:t>s Note: How to derive the MAC-I is FFS.</w:t>
      </w:r>
    </w:p>
    <w:p w14:paraId="22B4D74C" w14:textId="77777777" w:rsidR="00112A4F" w:rsidRDefault="00112A4F" w:rsidP="00112A4F">
      <w:pPr>
        <w:numPr>
          <w:ilvl w:val="255"/>
          <w:numId w:val="0"/>
        </w:numPr>
        <w:rPr>
          <w:rFonts w:eastAsia="宋体"/>
          <w:lang w:val="en-US" w:eastAsia="zh-CN"/>
        </w:rPr>
      </w:pPr>
      <w:r>
        <w:rPr>
          <w:rFonts w:eastAsia="微软雅黑" w:hint="eastAsia"/>
          <w:lang w:val="en-US" w:eastAsia="zh-CN"/>
        </w:rPr>
        <w:lastRenderedPageBreak/>
        <w:t xml:space="preserve">3-6. </w:t>
      </w:r>
      <w:r>
        <w:t xml:space="preserve">Upon receiving the request, the </w:t>
      </w:r>
      <w:r>
        <w:rPr>
          <w:rFonts w:eastAsia="宋体" w:hint="eastAsia"/>
          <w:lang w:val="en-US" w:eastAsia="zh-CN"/>
        </w:rPr>
        <w:t>MBSF/MSF-U</w:t>
      </w:r>
      <w:r>
        <w:t xml:space="preserve"> discovers the </w:t>
      </w:r>
      <w:proofErr w:type="spellStart"/>
      <w:r>
        <w:t>AAnF</w:t>
      </w:r>
      <w:proofErr w:type="spellEnd"/>
      <w:r>
        <w:rPr>
          <w:rFonts w:eastAsia="宋体" w:hint="eastAsia"/>
          <w:lang w:val="en-US" w:eastAsia="zh-CN"/>
        </w:rPr>
        <w:t xml:space="preserve">, then </w:t>
      </w:r>
      <w:proofErr w:type="spellStart"/>
      <w:r>
        <w:rPr>
          <w:rFonts w:eastAsia="宋体" w:hint="eastAsia"/>
          <w:lang w:val="en-US" w:eastAsia="zh-CN"/>
        </w:rPr>
        <w:t>AAnF</w:t>
      </w:r>
      <w:proofErr w:type="spellEnd"/>
      <w:r>
        <w:rPr>
          <w:rFonts w:eastAsia="宋体" w:hint="eastAsia"/>
          <w:lang w:val="en-US" w:eastAsia="zh-CN"/>
        </w:rPr>
        <w:t xml:space="preserve"> generates K</w:t>
      </w:r>
      <w:r w:rsidRPr="001F645D">
        <w:rPr>
          <w:rFonts w:eastAsia="宋体"/>
          <w:vertAlign w:val="subscript"/>
          <w:lang w:val="en-US" w:eastAsia="zh-CN"/>
        </w:rPr>
        <w:t>MBS</w:t>
      </w:r>
      <w:r>
        <w:rPr>
          <w:rFonts w:eastAsia="宋体" w:hint="eastAsia"/>
          <w:lang w:val="en-US" w:eastAsia="zh-CN"/>
        </w:rPr>
        <w:t xml:space="preserve"> and sends the K</w:t>
      </w:r>
      <w:r w:rsidRPr="001F645D">
        <w:rPr>
          <w:rFonts w:eastAsia="宋体"/>
          <w:vertAlign w:val="subscript"/>
          <w:lang w:val="en-US" w:eastAsia="zh-CN"/>
        </w:rPr>
        <w:t>MBS</w:t>
      </w:r>
      <w:r>
        <w:rPr>
          <w:rFonts w:eastAsia="宋体" w:hint="eastAsia"/>
          <w:lang w:val="en-US" w:eastAsia="zh-CN"/>
        </w:rPr>
        <w:t xml:space="preserve"> to MBSF/MSF-C.</w:t>
      </w:r>
    </w:p>
    <w:p w14:paraId="0EB44C9D" w14:textId="77777777" w:rsidR="00112A4F" w:rsidRPr="001F645D"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 xml:space="preserve">It is FFS how to discover the correct </w:t>
      </w:r>
      <w:proofErr w:type="spellStart"/>
      <w:r w:rsidRPr="001F645D">
        <w:rPr>
          <w:lang w:val="en-US" w:eastAsia="zh-CN"/>
        </w:rPr>
        <w:t>AAnF</w:t>
      </w:r>
      <w:proofErr w:type="spellEnd"/>
      <w:r w:rsidRPr="001F645D">
        <w:rPr>
          <w:lang w:val="en-US" w:eastAsia="zh-CN"/>
        </w:rPr>
        <w:t>.</w:t>
      </w:r>
    </w:p>
    <w:p w14:paraId="35EBD9E2" w14:textId="77777777" w:rsidR="00112A4F"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How MBSF/MSF-C obtains authorization information is FFS</w:t>
      </w:r>
      <w:r>
        <w:rPr>
          <w:rFonts w:hint="eastAsia"/>
          <w:lang w:val="en-US" w:eastAsia="zh-CN"/>
        </w:rPr>
        <w:t>.</w:t>
      </w:r>
    </w:p>
    <w:p w14:paraId="34128B71" w14:textId="77777777" w:rsidR="00112A4F" w:rsidRPr="001F645D" w:rsidRDefault="00112A4F" w:rsidP="00112A4F">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It is </w:t>
      </w:r>
      <w:proofErr w:type="spellStart"/>
      <w:r>
        <w:rPr>
          <w:rFonts w:hint="eastAsia"/>
          <w:lang w:val="en-US" w:eastAsia="zh-CN"/>
        </w:rPr>
        <w:t>ffs</w:t>
      </w:r>
      <w:proofErr w:type="spellEnd"/>
      <w:r>
        <w:rPr>
          <w:rFonts w:hint="eastAsia"/>
          <w:lang w:val="en-US" w:eastAsia="zh-CN"/>
        </w:rPr>
        <w:t xml:space="preserve"> whether primary authentication is sufficient to authenticate the UE towards the MBSF.</w:t>
      </w:r>
    </w:p>
    <w:p w14:paraId="467C4DCF" w14:textId="77777777" w:rsidR="00112A4F" w:rsidRDefault="00112A4F" w:rsidP="00112A4F">
      <w:pPr>
        <w:numPr>
          <w:ilvl w:val="255"/>
          <w:numId w:val="0"/>
        </w:numPr>
        <w:rPr>
          <w:rFonts w:eastAsia="宋体"/>
          <w:lang w:val="en-US" w:eastAsia="zh-CN"/>
        </w:rPr>
      </w:pPr>
      <w:r>
        <w:rPr>
          <w:rFonts w:eastAsia="宋体" w:hint="eastAsia"/>
          <w:lang w:val="en-US" w:eastAsia="zh-CN"/>
        </w:rPr>
        <w:t xml:space="preserve">7.  </w:t>
      </w:r>
      <w:r>
        <w:t xml:space="preserve">The </w:t>
      </w:r>
      <w:r>
        <w:rPr>
          <w:rFonts w:eastAsia="宋体" w:hint="eastAsia"/>
          <w:lang w:val="en-US" w:eastAsia="zh-CN"/>
        </w:rPr>
        <w:t xml:space="preserve">MBSF/MSF-C </w:t>
      </w:r>
      <w:r>
        <w:t>verifies the MAC-I using the K</w:t>
      </w:r>
      <w:r>
        <w:rPr>
          <w:rFonts w:eastAsia="宋体" w:hint="eastAsia"/>
          <w:vertAlign w:val="subscript"/>
          <w:lang w:val="en-US" w:eastAsia="zh-CN"/>
        </w:rPr>
        <w:t>MBS</w:t>
      </w:r>
      <w:r>
        <w:rPr>
          <w:lang w:eastAsia="zh-CN"/>
        </w:rPr>
        <w:t>,</w:t>
      </w:r>
      <w:r>
        <w:t xml:space="preserve"> when the verification is succeed, and</w:t>
      </w:r>
      <w:r>
        <w:rPr>
          <w:lang w:eastAsia="zh-CN"/>
        </w:rPr>
        <w:t xml:space="preserve"> </w:t>
      </w:r>
      <w:r>
        <w:t>if the UE is authorized to perform the operation</w:t>
      </w:r>
      <w:r>
        <w:rPr>
          <w:rFonts w:eastAsia="宋体" w:hint="eastAsia"/>
          <w:lang w:val="en-US" w:eastAsia="zh-CN"/>
        </w:rPr>
        <w:t>,</w:t>
      </w:r>
      <w:r>
        <w:rPr>
          <w:lang w:eastAsia="ko-KR"/>
        </w:rPr>
        <w:t>Then the</w:t>
      </w:r>
      <w:r>
        <w:rPr>
          <w:rFonts w:eastAsia="宋体" w:hint="eastAsia"/>
          <w:lang w:val="en-US" w:eastAsia="zh-CN"/>
        </w:rPr>
        <w:t xml:space="preserve"> MBSF/MSF-C</w:t>
      </w:r>
      <w:r>
        <w:t xml:space="preserve"> sends </w:t>
      </w:r>
      <w:r>
        <w:rPr>
          <w:lang w:eastAsia="ko-KR"/>
        </w:rPr>
        <w:t>a service</w:t>
      </w:r>
      <w:r>
        <w:rPr>
          <w:rFonts w:eastAsia="宋体" w:hint="eastAsia"/>
          <w:lang w:val="en-US" w:eastAsia="zh-CN"/>
        </w:rPr>
        <w:t xml:space="preserve"> </w:t>
      </w:r>
      <w:r>
        <w:rPr>
          <w:lang w:eastAsia="ko-KR"/>
        </w:rPr>
        <w:t>response to the UE</w:t>
      </w:r>
      <w:r>
        <w:rPr>
          <w:rFonts w:eastAsia="宋体" w:hint="eastAsia"/>
          <w:lang w:val="en-US" w:eastAsia="zh-CN"/>
        </w:rPr>
        <w:t>.</w:t>
      </w:r>
    </w:p>
    <w:p w14:paraId="29C1DD49" w14:textId="11DE1B8A" w:rsidR="00112A4F" w:rsidRDefault="00112A4F" w:rsidP="00112A4F">
      <w:pPr>
        <w:pStyle w:val="3"/>
      </w:pPr>
      <w:bookmarkStart w:id="127" w:name="_Toc66096035"/>
      <w:r>
        <w:t>6.6.3</w:t>
      </w:r>
      <w:r>
        <w:tab/>
        <w:t>Solution evaluation</w:t>
      </w:r>
      <w:bookmarkEnd w:id="127"/>
      <w:r>
        <w:t xml:space="preserve"> </w:t>
      </w:r>
    </w:p>
    <w:p w14:paraId="526BDC0D" w14:textId="7BBC98B0" w:rsidR="00112A4F" w:rsidRDefault="00112A4F" w:rsidP="00112A4F">
      <w:r>
        <w:rPr>
          <w:rFonts w:eastAsia="宋体" w:hint="eastAsia"/>
          <w:lang w:val="en-US" w:eastAsia="zh-CN"/>
        </w:rPr>
        <w:t>TBD</w:t>
      </w:r>
    </w:p>
    <w:p w14:paraId="10CB65EF" w14:textId="5729CC94" w:rsidR="00F53A9F" w:rsidRDefault="00F53A9F" w:rsidP="00F53A9F">
      <w:pPr>
        <w:pStyle w:val="2"/>
      </w:pPr>
      <w:bookmarkStart w:id="128" w:name="_Toc66096036"/>
      <w:r>
        <w:t>6.7</w:t>
      </w:r>
      <w:r>
        <w:tab/>
        <w:t>Solution #</w:t>
      </w:r>
      <w:r w:rsidRPr="00F53A9F">
        <w:t xml:space="preserve"> </w:t>
      </w:r>
      <w:r>
        <w:t xml:space="preserve">7: </w:t>
      </w:r>
      <w:r w:rsidRPr="00EB3B7E">
        <w:t xml:space="preserve">security protection between </w:t>
      </w:r>
      <w:r>
        <w:t>AF</w:t>
      </w:r>
      <w:r w:rsidRPr="00EB3B7E">
        <w:t xml:space="preserve"> and 5GC</w:t>
      </w:r>
      <w:bookmarkEnd w:id="128"/>
    </w:p>
    <w:p w14:paraId="66123A8B" w14:textId="2A407861" w:rsidR="00F53A9F" w:rsidRDefault="00F53A9F" w:rsidP="00F53A9F">
      <w:pPr>
        <w:pStyle w:val="3"/>
      </w:pPr>
      <w:bookmarkStart w:id="129" w:name="_Toc66096037"/>
      <w:r>
        <w:t>6.7.1</w:t>
      </w:r>
      <w:r>
        <w:tab/>
      </w:r>
      <w:r w:rsidRPr="00E849D3">
        <w:t>Solution overview</w:t>
      </w:r>
      <w:bookmarkEnd w:id="129"/>
    </w:p>
    <w:p w14:paraId="645CD397" w14:textId="29BF51F2" w:rsidR="00F53A9F" w:rsidRPr="00587860" w:rsidRDefault="00F53A9F" w:rsidP="00F53A9F">
      <w:r w:rsidRPr="00A369CA">
        <w:t>This security solution is related to the key issue #</w:t>
      </w:r>
      <w:r>
        <w:t>4</w:t>
      </w:r>
      <w:r w:rsidRPr="00A369CA">
        <w:t>: "</w:t>
      </w:r>
      <w:r>
        <w:t>S</w:t>
      </w:r>
      <w:r w:rsidRPr="00A369CA">
        <w:t xml:space="preserve">ecurity protection between </w:t>
      </w:r>
      <w:r>
        <w:t>AF</w:t>
      </w:r>
      <w:r w:rsidRPr="00A369CA">
        <w:t xml:space="preserve"> and 5GC</w:t>
      </w:r>
      <w:r>
        <w:t>".</w:t>
      </w:r>
      <w:r w:rsidRPr="00A369CA">
        <w:t xml:space="preserve"> </w:t>
      </w:r>
      <w:r w:rsidRPr="00E849D3">
        <w:t>The interface between the NEF</w:t>
      </w:r>
      <w:r>
        <w:t>/MBSF-C/</w:t>
      </w:r>
      <w:r w:rsidRPr="00E849D3">
        <w:t xml:space="preserve">MBSF-U and the </w:t>
      </w:r>
      <w:r>
        <w:t xml:space="preserve">AF used </w:t>
      </w:r>
      <w:r w:rsidRPr="00E849D3">
        <w:t>needs to be properly secured by providing confidentiality, integrity and replay protection.</w:t>
      </w:r>
      <w:r>
        <w:t xml:space="preserve"> </w:t>
      </w:r>
      <w:r w:rsidRPr="00E849D3">
        <w:t>Mutual authentication</w:t>
      </w:r>
      <w:r>
        <w:t xml:space="preserve"> is also needed. </w:t>
      </w:r>
      <w:r w:rsidRPr="007C0808">
        <w:t>TS 33.5</w:t>
      </w:r>
      <w:r w:rsidRPr="00F53A9F">
        <w:t>01 [6] alre</w:t>
      </w:r>
      <w:r>
        <w:t xml:space="preserve">ady defined the security aspects of NEF, which can be reused. </w:t>
      </w:r>
    </w:p>
    <w:p w14:paraId="582E33AD" w14:textId="4D33B641" w:rsidR="00F53A9F" w:rsidRDefault="00F53A9F" w:rsidP="00F53A9F">
      <w:pPr>
        <w:pStyle w:val="3"/>
      </w:pPr>
      <w:bookmarkStart w:id="130" w:name="_Toc66096038"/>
      <w:r>
        <w:t>6.7.2</w:t>
      </w:r>
      <w:r>
        <w:tab/>
      </w:r>
      <w:r w:rsidRPr="00E849D3">
        <w:t>Solution details</w:t>
      </w:r>
      <w:bookmarkEnd w:id="130"/>
    </w:p>
    <w:p w14:paraId="7F815C4B" w14:textId="6721E69E" w:rsidR="00F53A9F" w:rsidRPr="004A28A7" w:rsidRDefault="00F53A9F" w:rsidP="00F53A9F">
      <w:r>
        <w:t>The security aspects defined in</w:t>
      </w:r>
      <w:r w:rsidRPr="00E849D3">
        <w:t xml:space="preserve"> clause 1</w:t>
      </w:r>
      <w:r>
        <w:t xml:space="preserve">2 in </w:t>
      </w:r>
      <w:r w:rsidRPr="00F53A9F">
        <w:t>TS 33.501[6] is</w:t>
      </w:r>
      <w:r>
        <w:t xml:space="preserve"> applicable for both NEF,</w:t>
      </w:r>
      <w:r w:rsidRPr="00E849D3">
        <w:t xml:space="preserve"> </w:t>
      </w:r>
      <w:r>
        <w:t>MBSF-C and MBSF-U</w:t>
      </w:r>
      <w:r w:rsidRPr="00E849D3">
        <w:t>.</w:t>
      </w:r>
      <w:r>
        <w:t xml:space="preserve"> TLS based solution are reused to protect the interface between AF</w:t>
      </w:r>
      <w:r w:rsidRPr="00E849D3">
        <w:t xml:space="preserve"> and 5GC</w:t>
      </w:r>
      <w:r>
        <w:t>.</w:t>
      </w:r>
      <w:r w:rsidRPr="00E849D3">
        <w:t xml:space="preserve"> </w:t>
      </w:r>
    </w:p>
    <w:p w14:paraId="20BEB165" w14:textId="62502DD4" w:rsidR="00F53A9F" w:rsidRPr="001039BD" w:rsidRDefault="00F53A9F" w:rsidP="00F53A9F">
      <w:pPr>
        <w:pStyle w:val="3"/>
      </w:pPr>
      <w:bookmarkStart w:id="131" w:name="_Toc66096039"/>
      <w:r>
        <w:t>6.7.3</w:t>
      </w:r>
      <w:r>
        <w:tab/>
      </w:r>
      <w:r w:rsidRPr="00E849D3">
        <w:t>Solution evaluation</w:t>
      </w:r>
      <w:bookmarkEnd w:id="131"/>
    </w:p>
    <w:p w14:paraId="59D6641C" w14:textId="23993773" w:rsidR="00F53A9F" w:rsidRPr="00F53A9F" w:rsidRDefault="00F53A9F" w:rsidP="00F53A9F">
      <w:r w:rsidRPr="00E849D3">
        <w:t>The proposed solution fulfils the potential security requirements given in the related key issue.</w:t>
      </w:r>
      <w:r>
        <w:t xml:space="preserve">  </w:t>
      </w:r>
    </w:p>
    <w:p w14:paraId="43181FCB" w14:textId="752F6760" w:rsidR="00E718B2" w:rsidRDefault="00E718B2" w:rsidP="00E718B2">
      <w:pPr>
        <w:pStyle w:val="2"/>
      </w:pPr>
      <w:bookmarkStart w:id="132" w:name="_Toc54013715"/>
      <w:bookmarkStart w:id="133" w:name="_Toc66096040"/>
      <w:r>
        <w:t>6</w:t>
      </w:r>
      <w:r w:rsidRPr="004D3578">
        <w:t>.</w:t>
      </w:r>
      <w:r>
        <w:t>8</w:t>
      </w:r>
      <w:r w:rsidRPr="004D3578">
        <w:tab/>
      </w:r>
      <w:r w:rsidRPr="007B6DA1">
        <w:t>Solution #</w:t>
      </w:r>
      <w:r>
        <w:t>8</w:t>
      </w:r>
      <w:r w:rsidRPr="007B6DA1">
        <w:t xml:space="preserve">: </w:t>
      </w:r>
      <w:bookmarkStart w:id="134" w:name="OLE_LINK62"/>
      <w:r>
        <w:t>MBS Traffic Protection</w:t>
      </w:r>
      <w:bookmarkEnd w:id="132"/>
      <w:bookmarkEnd w:id="133"/>
      <w:bookmarkEnd w:id="134"/>
    </w:p>
    <w:p w14:paraId="0F8874F5" w14:textId="5CDB3F53" w:rsidR="00E718B2" w:rsidRDefault="00E718B2" w:rsidP="00E718B2">
      <w:pPr>
        <w:pStyle w:val="3"/>
      </w:pPr>
      <w:bookmarkStart w:id="135" w:name="_Toc54013716"/>
      <w:bookmarkStart w:id="136" w:name="_Toc66096041"/>
      <w:r>
        <w:t>6.8.1</w:t>
      </w:r>
      <w:r>
        <w:tab/>
      </w:r>
      <w:r w:rsidRPr="007B6DA1">
        <w:t>Solution overview</w:t>
      </w:r>
      <w:bookmarkEnd w:id="135"/>
      <w:bookmarkEnd w:id="136"/>
    </w:p>
    <w:p w14:paraId="00FB960D" w14:textId="77777777" w:rsidR="00E718B2" w:rsidRDefault="00E718B2" w:rsidP="00E718B2">
      <w:pPr>
        <w:rPr>
          <w:lang w:eastAsia="zh-CN"/>
        </w:rPr>
      </w:pPr>
      <w:r>
        <w:rPr>
          <w:rFonts w:hint="eastAsia"/>
          <w:lang w:eastAsia="zh-CN"/>
        </w:rPr>
        <w:t>T</w:t>
      </w:r>
      <w:r>
        <w:rPr>
          <w:lang w:eastAsia="zh-CN"/>
        </w:rPr>
        <w:t xml:space="preserve">his solution addresses both KI#2 and KI#3. </w:t>
      </w:r>
    </w:p>
    <w:p w14:paraId="4EB8294B" w14:textId="77777777" w:rsidR="00E718B2" w:rsidRDefault="00E718B2" w:rsidP="00E718B2">
      <w:pPr>
        <w:rPr>
          <w:strike/>
          <w:color w:val="FF0000"/>
          <w:lang w:val="en-US"/>
        </w:rPr>
      </w:pPr>
      <w:r>
        <w:rPr>
          <w:rFonts w:hint="eastAsia"/>
          <w:lang w:eastAsia="zh-CN"/>
        </w:rPr>
        <w:t>A</w:t>
      </w:r>
      <w:r>
        <w:rPr>
          <w:lang w:eastAsia="zh-CN"/>
        </w:rPr>
        <w:t xml:space="preserve">ccording to TR 23.757 [2], </w:t>
      </w:r>
      <w:r w:rsidRPr="00B51B20">
        <w:rPr>
          <w:color w:val="000000"/>
          <w:lang w:eastAsia="zh-CN"/>
        </w:rPr>
        <w:t>i</w:t>
      </w:r>
      <w:r>
        <w:rPr>
          <w:color w:val="000000"/>
        </w:rPr>
        <w:t>n the adopted baseline architecture 3</w:t>
      </w:r>
      <w:r w:rsidRPr="00B51B20">
        <w:rPr>
          <w:color w:val="000000"/>
          <w:lang w:eastAsia="zh-CN"/>
        </w:rPr>
        <w:t xml:space="preserve">, the </w:t>
      </w:r>
      <w:bookmarkStart w:id="137" w:name="OLE_LINK29"/>
      <w:bookmarkStart w:id="138" w:name="OLE_LINK30"/>
      <w:bookmarkStart w:id="139" w:name="OLE_LINK31"/>
      <w:r>
        <w:rPr>
          <w:color w:val="000000"/>
        </w:rPr>
        <w:t>MBSF-U</w:t>
      </w:r>
      <w:bookmarkEnd w:id="137"/>
      <w:bookmarkEnd w:id="138"/>
      <w:bookmarkEnd w:id="139"/>
      <w:r w:rsidRPr="00B51B20">
        <w:rPr>
          <w:color w:val="000000"/>
        </w:rPr>
        <w:t xml:space="preserve"> (Multicast/Broadcast Service </w:t>
      </w:r>
      <w:r>
        <w:rPr>
          <w:color w:val="000000"/>
        </w:rPr>
        <w:t>Function-</w:t>
      </w:r>
      <w:r w:rsidRPr="00B51B20">
        <w:rPr>
          <w:color w:val="000000"/>
        </w:rPr>
        <w:t>User plane) is defined as a new entity to handle the payload part to cater for the service level functions and management</w:t>
      </w:r>
      <w:r w:rsidRPr="00B51B20">
        <w:rPr>
          <w:color w:val="000000"/>
          <w:lang w:eastAsia="ko-KR"/>
        </w:rPr>
        <w:t>.</w:t>
      </w:r>
    </w:p>
    <w:p w14:paraId="0A150169" w14:textId="77777777" w:rsidR="00E718B2" w:rsidRDefault="00E718B2" w:rsidP="00E718B2">
      <w:pPr>
        <w:rPr>
          <w:lang w:eastAsia="zh-CN"/>
        </w:rPr>
      </w:pPr>
      <w:r>
        <w:rPr>
          <w:lang w:eastAsia="zh-CN"/>
        </w:rPr>
        <w:t xml:space="preserve">In this solution, </w:t>
      </w:r>
      <w:r w:rsidRPr="00B51B20">
        <w:rPr>
          <w:color w:val="000000"/>
          <w:lang w:eastAsia="ko-KR"/>
        </w:rPr>
        <w:t xml:space="preserve">MBS traffic is protected between the </w:t>
      </w:r>
      <w:r>
        <w:rPr>
          <w:color w:val="000000"/>
        </w:rPr>
        <w:t>MBSF-U</w:t>
      </w:r>
      <w:r w:rsidRPr="00B51B20">
        <w:rPr>
          <w:color w:val="000000"/>
          <w:lang w:eastAsia="ko-KR"/>
        </w:rPr>
        <w:t xml:space="preserve"> in the operator domain and the UE, and it is transparent to the content provider.</w:t>
      </w:r>
      <w:r>
        <w:rPr>
          <w:lang w:eastAsia="zh-CN"/>
        </w:rPr>
        <w:t xml:space="preserve">  MBS Traffic Key (MTK) is generated by (MB-)SMF and distributed to the UEs through the control plane. In addition, key update is also supported. </w:t>
      </w:r>
      <w:r>
        <w:rPr>
          <w:color w:val="000000"/>
        </w:rPr>
        <w:t>MBSF-U</w:t>
      </w:r>
      <w:r>
        <w:rPr>
          <w:lang w:eastAsia="zh-CN"/>
        </w:rPr>
        <w:t xml:space="preserve"> uses the MTK to protect the MBS traffic before sending them out to the UE.</w:t>
      </w:r>
    </w:p>
    <w:p w14:paraId="62E3CBF2" w14:textId="7CF965C2" w:rsidR="00E718B2" w:rsidRDefault="00E718B2" w:rsidP="00E718B2">
      <w:pPr>
        <w:pStyle w:val="3"/>
      </w:pPr>
      <w:r>
        <w:rPr>
          <w:lang w:eastAsia="zh-CN"/>
        </w:rPr>
        <w:t xml:space="preserve"> </w:t>
      </w:r>
      <w:bookmarkStart w:id="140" w:name="_Toc54013717"/>
      <w:bookmarkStart w:id="141" w:name="_Toc66096042"/>
      <w:r>
        <w:t>6.8.2</w:t>
      </w:r>
      <w:r>
        <w:tab/>
      </w:r>
      <w:r w:rsidRPr="007B6DA1">
        <w:t>Solution details</w:t>
      </w:r>
      <w:bookmarkEnd w:id="140"/>
      <w:bookmarkEnd w:id="141"/>
    </w:p>
    <w:p w14:paraId="0DE8DFB3" w14:textId="57D6F551" w:rsidR="00E718B2" w:rsidRDefault="00E718B2" w:rsidP="00B46A24">
      <w:pPr>
        <w:rPr>
          <w:lang w:eastAsia="zh-CN"/>
        </w:rPr>
      </w:pPr>
      <w:r>
        <w:rPr>
          <w:lang w:eastAsia="zh-CN"/>
        </w:rPr>
        <w:t>In the procedure below, (MB-)SMF is the enhanced SMF that supports MBS.</w:t>
      </w:r>
    </w:p>
    <w:bookmarkStart w:id="142" w:name="OLE_LINK13"/>
    <w:bookmarkStart w:id="143" w:name="OLE_LINK14"/>
    <w:p w14:paraId="39DAA0E2" w14:textId="43E45D7F" w:rsidR="00E718B2" w:rsidRPr="00D96CBA" w:rsidRDefault="00E718B2" w:rsidP="00E718B2">
      <w:pPr>
        <w:jc w:val="center"/>
        <w:rPr>
          <w:lang w:val="x-none" w:eastAsia="zh-CN"/>
        </w:rPr>
      </w:pPr>
      <w:r>
        <w:rPr>
          <w:noProof/>
          <w:lang w:val="en-US" w:eastAsia="zh-CN"/>
        </w:rPr>
        <w:lastRenderedPageBreak/>
        <mc:AlternateContent>
          <mc:Choice Requires="wpc">
            <w:drawing>
              <wp:inline distT="0" distB="0" distL="0" distR="0" wp14:anchorId="7E6CD32C" wp14:editId="6C0CD8C1">
                <wp:extent cx="6120765" cy="3909060"/>
                <wp:effectExtent l="0" t="0" r="0" b="0"/>
                <wp:docPr id="500" name="画布 5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Rectangle 7"/>
                        <wps:cNvSpPr>
                          <a:spLocks noChangeArrowheads="1"/>
                        </wps:cNvSpPr>
                        <wps:spPr bwMode="auto">
                          <a:xfrm>
                            <a:off x="394335" y="195580"/>
                            <a:ext cx="561975" cy="280670"/>
                          </a:xfrm>
                          <a:prstGeom prst="rect">
                            <a:avLst/>
                          </a:prstGeom>
                          <a:solidFill>
                            <a:srgbClr val="FFFFFF"/>
                          </a:solidFill>
                          <a:ln w="6350">
                            <a:solidFill>
                              <a:srgbClr val="000000"/>
                            </a:solidFill>
                            <a:miter lim="800000"/>
                            <a:headEnd/>
                            <a:tailEnd/>
                          </a:ln>
                        </wps:spPr>
                        <wps:txbx>
                          <w:txbxContent>
                            <w:p w14:paraId="5F3AA5F1" w14:textId="77777777" w:rsidR="00F47311" w:rsidRDefault="00F47311" w:rsidP="00E718B2">
                              <w:r>
                                <w:t>UE</w:t>
                              </w:r>
                            </w:p>
                          </w:txbxContent>
                        </wps:txbx>
                        <wps:bodyPr rot="0" vert="horz" wrap="square" lIns="91440" tIns="45720" rIns="91440" bIns="45720" anchor="t" anchorCtr="0" upright="1">
                          <a:noAutofit/>
                        </wps:bodyPr>
                      </wps:wsp>
                      <wps:wsp>
                        <wps:cNvPr id="13" name="Rectangle 8"/>
                        <wps:cNvSpPr>
                          <a:spLocks noChangeArrowheads="1"/>
                        </wps:cNvSpPr>
                        <wps:spPr bwMode="auto">
                          <a:xfrm>
                            <a:off x="1572260" y="195580"/>
                            <a:ext cx="623570" cy="280670"/>
                          </a:xfrm>
                          <a:prstGeom prst="rect">
                            <a:avLst/>
                          </a:prstGeom>
                          <a:solidFill>
                            <a:srgbClr val="FFFFFF"/>
                          </a:solidFill>
                          <a:ln w="6350">
                            <a:solidFill>
                              <a:srgbClr val="000000"/>
                            </a:solidFill>
                            <a:miter lim="800000"/>
                            <a:headEnd/>
                            <a:tailEnd/>
                          </a:ln>
                        </wps:spPr>
                        <wps:txbx>
                          <w:txbxContent>
                            <w:p w14:paraId="704609A3" w14:textId="77777777" w:rsidR="00F47311" w:rsidRDefault="00F47311" w:rsidP="00E718B2">
                              <w:pPr>
                                <w:jc w:val="center"/>
                                <w:rPr>
                                  <w:lang w:eastAsia="zh-CN"/>
                                </w:rPr>
                              </w:pPr>
                              <w:r>
                                <w:t>(MB-)SMF</w:t>
                              </w:r>
                            </w:p>
                          </w:txbxContent>
                        </wps:txbx>
                        <wps:bodyPr rot="0" vert="horz" wrap="square" lIns="0" tIns="36000" rIns="0" bIns="36000" anchor="t" anchorCtr="0" upright="1">
                          <a:noAutofit/>
                        </wps:bodyPr>
                      </wps:wsp>
                      <wps:wsp>
                        <wps:cNvPr id="14" name="Rectangle 9"/>
                        <wps:cNvSpPr>
                          <a:spLocks noChangeArrowheads="1"/>
                        </wps:cNvSpPr>
                        <wps:spPr bwMode="auto">
                          <a:xfrm>
                            <a:off x="2745740" y="195580"/>
                            <a:ext cx="713105" cy="280670"/>
                          </a:xfrm>
                          <a:prstGeom prst="rect">
                            <a:avLst/>
                          </a:prstGeom>
                          <a:solidFill>
                            <a:srgbClr val="FFFFFF"/>
                          </a:solidFill>
                          <a:ln w="6350">
                            <a:solidFill>
                              <a:srgbClr val="000000"/>
                            </a:solidFill>
                            <a:miter lim="800000"/>
                            <a:headEnd/>
                            <a:tailEnd/>
                          </a:ln>
                        </wps:spPr>
                        <wps:txbx>
                          <w:txbxContent>
                            <w:p w14:paraId="19575B1B" w14:textId="77777777" w:rsidR="00F47311" w:rsidRDefault="00F47311" w:rsidP="00E718B2">
                              <w:pPr>
                                <w:jc w:val="center"/>
                                <w:rPr>
                                  <w:lang w:eastAsia="zh-CN"/>
                                </w:rPr>
                              </w:pPr>
                              <w:r>
                                <w:t>UDM</w:t>
                              </w:r>
                            </w:p>
                          </w:txbxContent>
                        </wps:txbx>
                        <wps:bodyPr rot="0" vert="horz" wrap="square" lIns="0" tIns="36000" rIns="0" bIns="36000" anchor="t" anchorCtr="0" upright="1">
                          <a:noAutofit/>
                        </wps:bodyPr>
                      </wps:wsp>
                      <wps:wsp>
                        <wps:cNvPr id="15" name="Rectangle 10"/>
                        <wps:cNvSpPr>
                          <a:spLocks noChangeArrowheads="1"/>
                        </wps:cNvSpPr>
                        <wps:spPr bwMode="auto">
                          <a:xfrm>
                            <a:off x="3884295" y="195580"/>
                            <a:ext cx="713105" cy="280670"/>
                          </a:xfrm>
                          <a:prstGeom prst="rect">
                            <a:avLst/>
                          </a:prstGeom>
                          <a:solidFill>
                            <a:srgbClr val="FFFFFF"/>
                          </a:solidFill>
                          <a:ln w="6350">
                            <a:solidFill>
                              <a:srgbClr val="000000"/>
                            </a:solidFill>
                            <a:miter lim="800000"/>
                            <a:headEnd/>
                            <a:tailEnd/>
                          </a:ln>
                        </wps:spPr>
                        <wps:txbx>
                          <w:txbxContent>
                            <w:p w14:paraId="36242E7E" w14:textId="77777777" w:rsidR="00F47311" w:rsidRDefault="00F47311" w:rsidP="00E718B2">
                              <w:pPr>
                                <w:jc w:val="center"/>
                                <w:rPr>
                                  <w:lang w:eastAsia="zh-CN"/>
                                </w:rPr>
                              </w:pPr>
                              <w:r>
                                <w:t>MBSF-U</w:t>
                              </w:r>
                            </w:p>
                          </w:txbxContent>
                        </wps:txbx>
                        <wps:bodyPr rot="0" vert="horz" wrap="square" lIns="0" tIns="36000" rIns="0" bIns="36000" anchor="t" anchorCtr="0" upright="1">
                          <a:noAutofit/>
                        </wps:bodyPr>
                      </wps:wsp>
                      <wps:wsp>
                        <wps:cNvPr id="16" name="Rectangle 11"/>
                        <wps:cNvSpPr>
                          <a:spLocks noChangeArrowheads="1"/>
                        </wps:cNvSpPr>
                        <wps:spPr bwMode="auto">
                          <a:xfrm>
                            <a:off x="4768215" y="195580"/>
                            <a:ext cx="1073150" cy="280670"/>
                          </a:xfrm>
                          <a:prstGeom prst="rect">
                            <a:avLst/>
                          </a:prstGeom>
                          <a:solidFill>
                            <a:srgbClr val="FFFFFF"/>
                          </a:solidFill>
                          <a:ln w="6350">
                            <a:solidFill>
                              <a:srgbClr val="000000"/>
                            </a:solidFill>
                            <a:miter lim="800000"/>
                            <a:headEnd/>
                            <a:tailEnd/>
                          </a:ln>
                        </wps:spPr>
                        <wps:txbx>
                          <w:txbxContent>
                            <w:p w14:paraId="3566CA3C" w14:textId="77777777" w:rsidR="00F47311" w:rsidRDefault="00F47311" w:rsidP="00E718B2">
                              <w:pPr>
                                <w:jc w:val="center"/>
                                <w:rPr>
                                  <w:lang w:eastAsia="zh-CN"/>
                                </w:rPr>
                              </w:pPr>
                              <w:r>
                                <w:t>Content Provider</w:t>
                              </w:r>
                            </w:p>
                          </w:txbxContent>
                        </wps:txbx>
                        <wps:bodyPr rot="0" vert="horz" wrap="square" lIns="0" tIns="36000" rIns="0" bIns="36000" anchor="t" anchorCtr="0" upright="1">
                          <a:noAutofit/>
                        </wps:bodyPr>
                      </wps:wsp>
                      <wps:wsp>
                        <wps:cNvPr id="17" name="AutoShape 12"/>
                        <wps:cNvCnPr>
                          <a:cxnSpLocks noChangeShapeType="1"/>
                          <a:stCxn id="11" idx="2"/>
                        </wps:cNvCnPr>
                        <wps:spPr bwMode="auto">
                          <a:xfrm flipH="1">
                            <a:off x="66548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3"/>
                        <wps:cNvCnPr>
                          <a:cxnSpLocks noChangeShapeType="1"/>
                        </wps:cNvCnPr>
                        <wps:spPr bwMode="auto">
                          <a:xfrm>
                            <a:off x="187833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4"/>
                        <wps:cNvCnPr>
                          <a:cxnSpLocks noChangeShapeType="1"/>
                        </wps:cNvCnPr>
                        <wps:spPr bwMode="auto">
                          <a:xfrm>
                            <a:off x="3128645" y="476250"/>
                            <a:ext cx="41275"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5"/>
                        <wps:cNvCnPr>
                          <a:cxnSpLocks noChangeShapeType="1"/>
                        </wps:cNvCnPr>
                        <wps:spPr bwMode="auto">
                          <a:xfrm>
                            <a:off x="4232910" y="476250"/>
                            <a:ext cx="635"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16"/>
                        <wps:cNvCnPr>
                          <a:cxnSpLocks noChangeShapeType="1"/>
                        </wps:cNvCnPr>
                        <wps:spPr bwMode="auto">
                          <a:xfrm>
                            <a:off x="5332095" y="476250"/>
                            <a:ext cx="10160"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AutoShape 17"/>
                        <wps:cNvCnPr>
                          <a:cxnSpLocks noChangeShapeType="1"/>
                        </wps:cNvCnPr>
                        <wps:spPr bwMode="auto">
                          <a:xfrm>
                            <a:off x="664210" y="749935"/>
                            <a:ext cx="124333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5" name="Text Box 18"/>
                        <wps:cNvSpPr txBox="1">
                          <a:spLocks noChangeArrowheads="1"/>
                        </wps:cNvSpPr>
                        <wps:spPr bwMode="auto">
                          <a:xfrm>
                            <a:off x="718820" y="581660"/>
                            <a:ext cx="114300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22492" w14:textId="77777777" w:rsidR="00F47311" w:rsidRDefault="00F47311" w:rsidP="00E718B2">
                              <w:pPr>
                                <w:numPr>
                                  <w:ilvl w:val="0"/>
                                  <w:numId w:val="18"/>
                                </w:numPr>
                                <w:rPr>
                                  <w:lang w:eastAsia="zh-CN"/>
                                </w:rPr>
                              </w:pPr>
                              <w:r>
                                <w:rPr>
                                  <w:lang w:eastAsia="zh-CN"/>
                                </w:rPr>
                                <w:t>Multicast request</w:t>
                              </w:r>
                            </w:p>
                          </w:txbxContent>
                        </wps:txbx>
                        <wps:bodyPr rot="0" vert="horz" wrap="square" lIns="0" tIns="0" rIns="0" bIns="0" anchor="t" anchorCtr="0" upright="1">
                          <a:noAutofit/>
                        </wps:bodyPr>
                      </wps:wsp>
                      <wps:wsp>
                        <wps:cNvPr id="462" name="AutoShape 19"/>
                        <wps:cNvCnPr>
                          <a:cxnSpLocks noChangeShapeType="1"/>
                        </wps:cNvCnPr>
                        <wps:spPr bwMode="auto">
                          <a:xfrm>
                            <a:off x="1888490" y="2135505"/>
                            <a:ext cx="233553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63" name="AutoShape 20"/>
                        <wps:cNvCnPr>
                          <a:cxnSpLocks noChangeShapeType="1"/>
                        </wps:cNvCnPr>
                        <wps:spPr bwMode="auto">
                          <a:xfrm>
                            <a:off x="1894840" y="1228725"/>
                            <a:ext cx="122682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5" name="Text Box 21"/>
                        <wps:cNvSpPr txBox="1">
                          <a:spLocks noChangeArrowheads="1"/>
                        </wps:cNvSpPr>
                        <wps:spPr bwMode="auto">
                          <a:xfrm>
                            <a:off x="1647190" y="1092200"/>
                            <a:ext cx="17062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749A0" w14:textId="77777777" w:rsidR="00F47311" w:rsidRDefault="00F47311" w:rsidP="00E718B2">
                              <w:pPr>
                                <w:spacing w:after="60"/>
                                <w:rPr>
                                  <w:lang w:eastAsia="zh-CN"/>
                                </w:rPr>
                              </w:pPr>
                              <w:r>
                                <w:rPr>
                                  <w:lang w:eastAsia="zh-CN"/>
                                </w:rPr>
                                <w:t>3. MBS subscription Response</w:t>
                              </w:r>
                            </w:p>
                          </w:txbxContent>
                        </wps:txbx>
                        <wps:bodyPr rot="0" vert="horz" wrap="square" lIns="0" tIns="0" rIns="0" bIns="0" anchor="t" anchorCtr="0" upright="1">
                          <a:noAutofit/>
                        </wps:bodyPr>
                      </wps:wsp>
                      <wps:wsp>
                        <wps:cNvPr id="486" name="Text Box 22"/>
                        <wps:cNvSpPr txBox="1">
                          <a:spLocks noChangeArrowheads="1"/>
                        </wps:cNvSpPr>
                        <wps:spPr bwMode="auto">
                          <a:xfrm>
                            <a:off x="1947545" y="195961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5C4DFA" w14:textId="77777777" w:rsidR="00F47311" w:rsidRDefault="00F47311"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F47311" w:rsidRDefault="00F47311" w:rsidP="00E718B2">
                              <w:pPr>
                                <w:spacing w:after="60"/>
                                <w:ind w:firstLineChars="450" w:firstLine="900"/>
                                <w:rPr>
                                  <w:lang w:eastAsia="zh-CN"/>
                                </w:rPr>
                              </w:pPr>
                              <w:r>
                                <w:rPr>
                                  <w:lang w:eastAsia="zh-CN"/>
                                </w:rPr>
                                <w:t>(MTK, KID)</w:t>
                              </w:r>
                            </w:p>
                            <w:p w14:paraId="73F7F190" w14:textId="77777777" w:rsidR="00F47311" w:rsidRDefault="00F47311" w:rsidP="00E718B2">
                              <w:pPr>
                                <w:spacing w:after="60"/>
                                <w:rPr>
                                  <w:lang w:eastAsia="zh-CN"/>
                                </w:rPr>
                              </w:pPr>
                            </w:p>
                          </w:txbxContent>
                        </wps:txbx>
                        <wps:bodyPr rot="0" vert="horz" wrap="square" lIns="0" tIns="0" rIns="0" bIns="0" anchor="t" anchorCtr="0" upright="1">
                          <a:noAutofit/>
                        </wps:bodyPr>
                      </wps:wsp>
                      <wps:wsp>
                        <wps:cNvPr id="487" name="AutoShape 23"/>
                        <wps:cNvCnPr>
                          <a:cxnSpLocks noChangeShapeType="1"/>
                        </wps:cNvCnPr>
                        <wps:spPr bwMode="auto">
                          <a:xfrm>
                            <a:off x="695960" y="2822575"/>
                            <a:ext cx="119253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8" name="AutoShape 24"/>
                        <wps:cNvCnPr>
                          <a:cxnSpLocks noChangeShapeType="1"/>
                        </wps:cNvCnPr>
                        <wps:spPr bwMode="auto">
                          <a:xfrm>
                            <a:off x="664210" y="3536315"/>
                            <a:ext cx="35693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9" name="Text Box 25"/>
                        <wps:cNvSpPr txBox="1">
                          <a:spLocks noChangeArrowheads="1"/>
                        </wps:cNvSpPr>
                        <wps:spPr bwMode="auto">
                          <a:xfrm>
                            <a:off x="2039620" y="334010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838838" w14:textId="77777777" w:rsidR="00F47311" w:rsidRDefault="00F47311" w:rsidP="00E718B2">
                              <w:pPr>
                                <w:rPr>
                                  <w:lang w:eastAsia="zh-CN"/>
                                </w:rPr>
                              </w:pPr>
                              <w:r>
                                <w:rPr>
                                  <w:lang w:eastAsia="zh-CN"/>
                                </w:rPr>
                                <w:t>8.MBS data</w:t>
                              </w:r>
                            </w:p>
                          </w:txbxContent>
                        </wps:txbx>
                        <wps:bodyPr rot="0" vert="horz" wrap="square" lIns="0" tIns="0" rIns="0" bIns="0" anchor="t" anchorCtr="0" upright="1">
                          <a:noAutofit/>
                        </wps:bodyPr>
                      </wps:wsp>
                      <wps:wsp>
                        <wps:cNvPr id="490" name="Text Box 26"/>
                        <wps:cNvSpPr txBox="1">
                          <a:spLocks noChangeArrowheads="1"/>
                        </wps:cNvSpPr>
                        <wps:spPr bwMode="auto">
                          <a:xfrm>
                            <a:off x="1146810" y="1407160"/>
                            <a:ext cx="1511300" cy="431165"/>
                          </a:xfrm>
                          <a:prstGeom prst="rect">
                            <a:avLst/>
                          </a:prstGeom>
                          <a:solidFill>
                            <a:srgbClr val="FFFFFF"/>
                          </a:solidFill>
                          <a:ln w="6350">
                            <a:solidFill>
                              <a:srgbClr val="000000"/>
                            </a:solidFill>
                            <a:prstDash val="dash"/>
                            <a:miter lim="800000"/>
                            <a:headEnd/>
                            <a:tailEnd/>
                          </a:ln>
                        </wps:spPr>
                        <wps:txbx>
                          <w:txbxContent>
                            <w:p w14:paraId="69B983C7" w14:textId="77777777" w:rsidR="00F47311" w:rsidRPr="00EC75D4" w:rsidRDefault="00F47311"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wps:txbx>
                        <wps:bodyPr rot="0" vert="horz" wrap="square" lIns="0" tIns="0" rIns="0" bIns="0" anchor="t" anchorCtr="0" upright="1">
                          <a:noAutofit/>
                        </wps:bodyPr>
                      </wps:wsp>
                      <wps:wsp>
                        <wps:cNvPr id="491" name="AutoShape 27"/>
                        <wps:cNvCnPr>
                          <a:cxnSpLocks noChangeShapeType="1"/>
                        </wps:cNvCnPr>
                        <wps:spPr bwMode="auto">
                          <a:xfrm>
                            <a:off x="1894840" y="962660"/>
                            <a:ext cx="123317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2" name="Text Box 28"/>
                        <wps:cNvSpPr txBox="1">
                          <a:spLocks noChangeArrowheads="1"/>
                        </wps:cNvSpPr>
                        <wps:spPr bwMode="auto">
                          <a:xfrm>
                            <a:off x="1726565" y="807085"/>
                            <a:ext cx="18586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8D091A" w14:textId="77777777" w:rsidR="00F47311" w:rsidRDefault="00F47311" w:rsidP="00E718B2">
                              <w:pPr>
                                <w:rPr>
                                  <w:lang w:eastAsia="zh-CN"/>
                                </w:rPr>
                              </w:pPr>
                              <w:r>
                                <w:rPr>
                                  <w:lang w:eastAsia="zh-CN"/>
                                </w:rPr>
                                <w:t>2. MBS subscription Request</w:t>
                              </w:r>
                            </w:p>
                          </w:txbxContent>
                        </wps:txbx>
                        <wps:bodyPr rot="0" vert="horz" wrap="square" lIns="0" tIns="0" rIns="0" bIns="0" anchor="t" anchorCtr="0" upright="1">
                          <a:noAutofit/>
                        </wps:bodyPr>
                      </wps:wsp>
                      <wps:wsp>
                        <wps:cNvPr id="493" name="AutoShape 29"/>
                        <wps:cNvCnPr>
                          <a:cxnSpLocks noChangeShapeType="1"/>
                        </wps:cNvCnPr>
                        <wps:spPr bwMode="auto">
                          <a:xfrm>
                            <a:off x="1882140" y="2503805"/>
                            <a:ext cx="128778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94" name="Text Box 30"/>
                        <wps:cNvSpPr txBox="1">
                          <a:spLocks noChangeArrowheads="1"/>
                        </wps:cNvSpPr>
                        <wps:spPr bwMode="auto">
                          <a:xfrm>
                            <a:off x="1614170" y="232664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D210C6" w14:textId="77777777" w:rsidR="00F47311" w:rsidRDefault="00F47311"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F47311" w:rsidRDefault="00F47311" w:rsidP="00E718B2">
                              <w:pPr>
                                <w:spacing w:after="60"/>
                                <w:ind w:firstLineChars="450" w:firstLine="900"/>
                                <w:rPr>
                                  <w:lang w:eastAsia="zh-CN"/>
                                </w:rPr>
                              </w:pPr>
                              <w:r>
                                <w:rPr>
                                  <w:lang w:eastAsia="zh-CN"/>
                                </w:rPr>
                                <w:t>(MTK, KID)</w:t>
                              </w:r>
                            </w:p>
                            <w:p w14:paraId="69D94D0B" w14:textId="77777777" w:rsidR="00F47311" w:rsidRDefault="00F47311" w:rsidP="00E718B2">
                              <w:pPr>
                                <w:spacing w:after="60"/>
                                <w:rPr>
                                  <w:lang w:eastAsia="zh-CN"/>
                                </w:rPr>
                              </w:pPr>
                            </w:p>
                          </w:txbxContent>
                        </wps:txbx>
                        <wps:bodyPr rot="0" vert="horz" wrap="square" lIns="0" tIns="0" rIns="0" bIns="0" anchor="t" anchorCtr="0" upright="1">
                          <a:noAutofit/>
                        </wps:bodyPr>
                      </wps:wsp>
                      <wps:wsp>
                        <wps:cNvPr id="495" name="Text Box 31"/>
                        <wps:cNvSpPr txBox="1">
                          <a:spLocks noChangeArrowheads="1"/>
                        </wps:cNvSpPr>
                        <wps:spPr bwMode="auto">
                          <a:xfrm>
                            <a:off x="287020" y="2644140"/>
                            <a:ext cx="20173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62742D" w14:textId="77777777" w:rsidR="00F47311" w:rsidRDefault="00F47311"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F47311" w:rsidRDefault="00F47311" w:rsidP="00E718B2">
                              <w:pPr>
                                <w:spacing w:after="60"/>
                                <w:ind w:firstLineChars="500" w:firstLine="1000"/>
                                <w:rPr>
                                  <w:lang w:eastAsia="zh-CN"/>
                                </w:rPr>
                              </w:pPr>
                              <w:r>
                                <w:rPr>
                                  <w:lang w:eastAsia="zh-CN"/>
                                </w:rPr>
                                <w:t>(MTK, KID)</w:t>
                              </w:r>
                            </w:p>
                            <w:p w14:paraId="47CB5322" w14:textId="77777777" w:rsidR="00F47311" w:rsidRPr="00AC782C" w:rsidRDefault="00F47311" w:rsidP="00E718B2">
                              <w:pPr>
                                <w:spacing w:after="60"/>
                                <w:rPr>
                                  <w:lang w:eastAsia="zh-CN"/>
                                </w:rPr>
                              </w:pPr>
                            </w:p>
                          </w:txbxContent>
                        </wps:txbx>
                        <wps:bodyPr rot="0" vert="horz" wrap="square" lIns="0" tIns="0" rIns="0" bIns="0" anchor="t" anchorCtr="0" upright="1">
                          <a:noAutofit/>
                        </wps:bodyPr>
                      </wps:wsp>
                      <wps:wsp>
                        <wps:cNvPr id="496" name="AutoShape 32"/>
                        <wps:cNvCnPr>
                          <a:cxnSpLocks noChangeShapeType="1"/>
                        </wps:cNvCnPr>
                        <wps:spPr bwMode="auto">
                          <a:xfrm>
                            <a:off x="4233545" y="3533775"/>
                            <a:ext cx="110871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7" name="Text Box 33"/>
                        <wps:cNvSpPr txBox="1">
                          <a:spLocks noChangeArrowheads="1"/>
                        </wps:cNvSpPr>
                        <wps:spPr bwMode="auto">
                          <a:xfrm>
                            <a:off x="4395470" y="337185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449DE3" w14:textId="77777777" w:rsidR="00F47311" w:rsidRDefault="00F47311" w:rsidP="00E718B2">
                              <w:pPr>
                                <w:rPr>
                                  <w:lang w:eastAsia="zh-CN"/>
                                </w:rPr>
                              </w:pPr>
                              <w:r>
                                <w:rPr>
                                  <w:lang w:eastAsia="zh-CN"/>
                                </w:rPr>
                                <w:t>8.MBS data</w:t>
                              </w:r>
                            </w:p>
                          </w:txbxContent>
                        </wps:txbx>
                        <wps:bodyPr rot="0" vert="horz" wrap="square" lIns="0" tIns="0" rIns="0" bIns="0" anchor="t" anchorCtr="0" upright="1">
                          <a:noAutofit/>
                        </wps:bodyPr>
                      </wps:wsp>
                      <wps:wsp>
                        <wps:cNvPr id="498" name="AutoShape 34"/>
                        <wps:cNvCnPr>
                          <a:cxnSpLocks noChangeShapeType="1"/>
                        </wps:cNvCnPr>
                        <wps:spPr bwMode="auto">
                          <a:xfrm>
                            <a:off x="3147060" y="603250"/>
                            <a:ext cx="21850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9" name="Text Box 35"/>
                        <wps:cNvSpPr txBox="1">
                          <a:spLocks noChangeArrowheads="1"/>
                        </wps:cNvSpPr>
                        <wps:spPr bwMode="auto">
                          <a:xfrm>
                            <a:off x="3369310" y="476250"/>
                            <a:ext cx="182626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A2F4A7" w14:textId="77777777" w:rsidR="00F47311" w:rsidRDefault="00F47311" w:rsidP="00E718B2">
                              <w:pPr>
                                <w:numPr>
                                  <w:ilvl w:val="0"/>
                                  <w:numId w:val="19"/>
                                </w:numPr>
                                <w:rPr>
                                  <w:lang w:eastAsia="zh-CN"/>
                                </w:rPr>
                              </w:pPr>
                              <w:r>
                                <w:rPr>
                                  <w:lang w:eastAsia="zh-CN"/>
                                </w:rPr>
                                <w:t xml:space="preserve">Multicast </w:t>
                              </w:r>
                              <w:r w:rsidRPr="00AC782C">
                                <w:rPr>
                                  <w:lang w:eastAsia="zh-CN"/>
                                </w:rPr>
                                <w:t>configuration</w:t>
                              </w:r>
                            </w:p>
                          </w:txbxContent>
                        </wps:txbx>
                        <wps:bodyPr rot="0" vert="horz" wrap="square" lIns="0" tIns="0" rIns="0" bIns="0" anchor="t" anchorCtr="0" upright="1">
                          <a:noAutofit/>
                        </wps:bodyPr>
                      </wps:wsp>
                    </wpc:wpc>
                  </a:graphicData>
                </a:graphic>
              </wp:inline>
            </w:drawing>
          </mc:Choice>
          <mc:Fallback>
            <w:pict>
              <v:group w14:anchorId="7E6CD32C" id="画布 500" o:spid="_x0000_s1112" editas="canvas" style="width:481.95pt;height:307.8pt;mso-position-horizontal-relative:char;mso-position-vertical-relative:line" coordsize="61207,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">
                <v:shape id="_x0000_s1113" type="#_x0000_t75" style="position:absolute;width:61207;height:39090;visibility:visible;mso-wrap-style:square">
                  <v:fill o:detectmouseclick="t"/>
                  <v:path o:connecttype="none"/>
                </v:shape>
                <v:rect id="Rectangle 7" o:spid="_x0000_s1114" style="position:absolute;left:3943;top:1955;width:5620;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g2MAA&#10;AADbAAAADwAAAGRycy9kb3ducmV2LnhtbERPTYvCMBC9L/gfwgh7W1NdEKmmRUVB2NOq4HVsxrba&#10;TEoSteuv3wiCt3m8z5nlnWnEjZyvLSsYDhIQxIXVNZcK9rv11wSED8gaG8uk4I885FnvY4aptnf+&#10;pds2lCKGsE9RQRVCm0rpi4oM+oFtiSN3ss5giNCVUju8x3DTyFGSjKXBmmNDhS0tKyou26tRYM+L&#10;1aGeH5btj5Pf5vGQ4ViclPrsd/MpiEBdeItf7o2O84fw/C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lg2MAAAADbAAAADwAAAAAAAAAAAAAAAACYAgAAZHJzL2Rvd25y&#10;ZXYueG1sUEsFBgAAAAAEAAQA9QAAAIUDAAAAAA==&#10;" strokeweight=".5pt">
                  <v:textbox>
                    <w:txbxContent>
                      <w:p w14:paraId="5F3AA5F1" w14:textId="77777777" w:rsidR="00F47311" w:rsidRDefault="00F47311" w:rsidP="00E718B2">
                        <w:r>
                          <w:t>UE</w:t>
                        </w:r>
                      </w:p>
                    </w:txbxContent>
                  </v:textbox>
                </v:rect>
                <v:rect id="Rectangle 8" o:spid="_x0000_s1115" style="position:absolute;left:15722;top:1955;width:62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KzMEA&#10;AADbAAAADwAAAGRycy9kb3ducmV2LnhtbERP32vCMBB+H/g/hBN8m4lzjFKNIg7dnjZ0gq9Hc7bF&#10;5lKT2Hb//TIY7O0+vp+3XA+2ER35UDvWMJsqEMSFMzWXGk5fu8cMRIjIBhvHpOGbAqxXo4cl5sb1&#10;fKDuGEuRQjjkqKGKsc2lDEVFFsPUtcSJuzhvMSboS2k89incNvJJqRdpsebUUGFL24qK6/FuNdRz&#10;9Rp6dfNvWbf/PB9mrsk+nrWejI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ACszBAAAA2wAAAA8AAAAAAAAAAAAAAAAAmAIAAGRycy9kb3du&#10;cmV2LnhtbFBLBQYAAAAABAAEAPUAAACGAwAAAAA=&#10;" strokeweight=".5pt">
                  <v:textbox inset="0,1mm,0,1mm">
                    <w:txbxContent>
                      <w:p w14:paraId="704609A3" w14:textId="77777777" w:rsidR="00F47311" w:rsidRDefault="00F47311" w:rsidP="00E718B2">
                        <w:pPr>
                          <w:jc w:val="center"/>
                          <w:rPr>
                            <w:lang w:eastAsia="zh-CN"/>
                          </w:rPr>
                        </w:pPr>
                        <w:r>
                          <w:t>(MB-)SMF</w:t>
                        </w:r>
                      </w:p>
                    </w:txbxContent>
                  </v:textbox>
                </v:rect>
                <v:rect id="Rectangle 9" o:spid="_x0000_s1116" style="position:absolute;left:27457;top:1955;width:71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SuMEA&#10;AADbAAAADwAAAGRycy9kb3ducmV2LnhtbERP32vCMBB+H/g/hBP2NhOnjFKNIg7dnjZ0gq9Hc7bF&#10;5lKT2Hb//TIY7O0+vp+3XA+2ER35UDvWMJ0oEMSFMzWXGk5fu6cMRIjIBhvHpOGbAqxXo4cl5sb1&#10;fKDuGEuRQjjkqKGKsc2lDEVFFsPEtcSJuzhvMSboS2k89incNvJZqRdpsebUUGFL24qK6/FuNdQz&#10;9Rp6dfNvWbf/PB+mrsk+5l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pkrjBAAAA2wAAAA8AAAAAAAAAAAAAAAAAmAIAAGRycy9kb3du&#10;cmV2LnhtbFBLBQYAAAAABAAEAPUAAACGAwAAAAA=&#10;" strokeweight=".5pt">
                  <v:textbox inset="0,1mm,0,1mm">
                    <w:txbxContent>
                      <w:p w14:paraId="19575B1B" w14:textId="77777777" w:rsidR="00F47311" w:rsidRDefault="00F47311" w:rsidP="00E718B2">
                        <w:pPr>
                          <w:jc w:val="center"/>
                          <w:rPr>
                            <w:lang w:eastAsia="zh-CN"/>
                          </w:rPr>
                        </w:pPr>
                        <w:r>
                          <w:t>UDM</w:t>
                        </w:r>
                      </w:p>
                    </w:txbxContent>
                  </v:textbox>
                </v:rect>
                <v:rect id="Rectangle 10" o:spid="_x0000_s1117" style="position:absolute;left:38842;top:1955;width:7132;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3I8IA&#10;AADbAAAADwAAAGRycy9kb3ducmV2LnhtbERP32vCMBB+H/g/hBN8m4m6jVKNIo5tPm3oBr4eza0t&#10;ay41ydr63xthsLf7+H7eajPYRnTkQ+1Yw2yqQBAXztRcavj6fLnPQISIbLBxTBouFGCzHt2tMDeu&#10;5wN1x1iKFMIhRw1VjG0uZSgqshimriVO3LfzFmOCvpTGY5/CbSPnSj1JizWnhgpb2lVU/Bx/rYZ6&#10;oZ5Dr87+LeteP06HmWuy9wetJ+NhuwQRaYj/4j/33qT5j3D7JR0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TcjwgAAANsAAAAPAAAAAAAAAAAAAAAAAJgCAABkcnMvZG93&#10;bnJldi54bWxQSwUGAAAAAAQABAD1AAAAhwMAAAAA&#10;" strokeweight=".5pt">
                  <v:textbox inset="0,1mm,0,1mm">
                    <w:txbxContent>
                      <w:p w14:paraId="36242E7E" w14:textId="77777777" w:rsidR="00F47311" w:rsidRDefault="00F47311" w:rsidP="00E718B2">
                        <w:pPr>
                          <w:jc w:val="center"/>
                          <w:rPr>
                            <w:lang w:eastAsia="zh-CN"/>
                          </w:rPr>
                        </w:pPr>
                        <w:r>
                          <w:t>MBSF-U</w:t>
                        </w:r>
                      </w:p>
                    </w:txbxContent>
                  </v:textbox>
                </v:rect>
                <v:rect id="Rectangle 11" o:spid="_x0000_s1118" style="position:absolute;left:47682;top:1955;width:107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pVMEA&#10;AADbAAAADwAAAGRycy9kb3ducmV2LnhtbERP32vCMBB+H/g/hBP2NhPnkFKNIg7dnjZ0gq9Hc7bF&#10;5lKT2Hb//TIY7O0+vp+3XA+2ER35UDvWMJ0oEMSFMzWXGk5fu6cMRIjIBhvHpOGbAqxXo4cl5sb1&#10;fKDuGEuRQjjkqKGKsc2lDEVFFsPEtcSJuzhvMSboS2k89incNvJZqbm0WHNqqLClbUXF9Xi3GuqZ&#10;eg29uvm3rNt/ng9T12QfL1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qVTBAAAA2wAAAA8AAAAAAAAAAAAAAAAAmAIAAGRycy9kb3du&#10;cmV2LnhtbFBLBQYAAAAABAAEAPUAAACGAwAAAAA=&#10;" strokeweight=".5pt">
                  <v:textbox inset="0,1mm,0,1mm">
                    <w:txbxContent>
                      <w:p w14:paraId="3566CA3C" w14:textId="77777777" w:rsidR="00F47311" w:rsidRDefault="00F47311" w:rsidP="00E718B2">
                        <w:pPr>
                          <w:jc w:val="center"/>
                          <w:rPr>
                            <w:lang w:eastAsia="zh-CN"/>
                          </w:rPr>
                        </w:pPr>
                        <w:r>
                          <w:t>Content Provider</w:t>
                        </w:r>
                      </w:p>
                    </w:txbxContent>
                  </v:textbox>
                </v:rect>
                <v:shapetype id="_x0000_t32" coordsize="21600,21600" o:spt="32" o:oned="t" path="m,l21600,21600e" filled="f">
                  <v:path arrowok="t" fillok="f" o:connecttype="none"/>
                  <o:lock v:ext="edit" shapetype="t"/>
                </v:shapetype>
                <v:shape id="AutoShape 12" o:spid="_x0000_s1119" type="#_x0000_t32" style="position:absolute;left:6654;top:4762;width:102;height:333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wJE8EAAADbAAAADwAAAGRycy9kb3ducmV2LnhtbERPTWvCQBC9C/6HZYTedJMeWomuIQiC&#10;tbRg2ou3ITsm0exs2F1N+u+7hYK3ebzPWeej6cSdnG8tK0gXCQjiyuqWawXfX7v5EoQPyBo7y6Tg&#10;hzzkm+lkjZm2Ax/pXoZaxBD2GSpoQugzKX3VkEG/sD1x5M7WGQwRulpqh0MMN518TpIXabDl2NBg&#10;T9uGqmt5MwpMO5ZvH/WnO1QG09PlWFDxPij1NBuLFYhAY3iI/917Hee/wt8v8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AkTwQAAANsAAAAPAAAAAAAAAAAAAAAA&#10;AKECAABkcnMvZG93bnJldi54bWxQSwUGAAAAAAQABAD5AAAAjwMAAAAA&#10;" strokeweight=".5pt"/>
                <v:shape id="AutoShape 13" o:spid="_x0000_s1120" type="#_x0000_t32" style="position:absolute;left:18783;top:4762;width:101;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2zmcQAAADbAAAADwAAAGRycy9kb3ducmV2LnhtbESPQUsDMRCF70L/Q5iCN5tVRGRtWoql&#10;ogURq4ceh810k3YzWZJ0u/575yB4m+G9ee+b+XIMnRooZR/ZwO2sAkXcROu5NfD9tbl5BJULssUu&#10;Mhn4oQzLxeRqjrWNF/6kYVdaJSGcazTgSulrrXPjKGCexZ5YtENMAYusqdU24UXCQ6fvqupBB/Qs&#10;DQ57enbUnHbnYGB93PrV28f2fu/Px/TyfhoHh86Y6+m4egJVaCz/5r/rVyv4Aiu/yAB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bOZxAAAANsAAAAPAAAAAAAAAAAA&#10;AAAAAKECAABkcnMvZG93bnJldi54bWxQSwUGAAAAAAQABAD5AAAAkgMAAAAA&#10;" strokeweight=".5pt"/>
                <v:shape id="AutoShape 14" o:spid="_x0000_s1121" type="#_x0000_t32" style="position:absolute;left:31286;top:4762;width:413;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WAsIAAADbAAAADwAAAGRycy9kb3ducmV2LnhtbERPTWsCMRC9F/wPYQq91WyllHY1iigt&#10;rVBE68HjsBk30c1kSeK6/fdGKPQ2j/c5k1nvGtFRiNazgqdhAYK48tpyrWD38/74CiImZI2NZ1Lw&#10;SxFm08HdBEvtL7yhbptqkUM4lqjApNSWUsbKkMM49C1x5g4+OEwZhlrqgJcc7ho5KooX6dBybjDY&#10;0sJQddqenYLlcWXnX+vV896ej+Hj+9R3Bo1SD/f9fAwiUZ/+xX/uT53nv8Htl3y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EWAsIAAADbAAAADwAAAAAAAAAAAAAA&#10;AAChAgAAZHJzL2Rvd25yZXYueG1sUEsFBgAAAAAEAAQA+QAAAJADAAAAAA==&#10;" strokeweight=".5pt"/>
                <v:shape id="AutoShape 15" o:spid="_x0000_s1122" type="#_x0000_t32" style="position:absolute;left:42329;top:4762;width:6;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d1IsEAAADbAAAADwAAAGRycy9kb3ducmV2LnhtbERPy2oCMRTdF/yHcIXuakaRUkajiNJi&#10;hVJ8LFxeJtdJdHIzJHGc/n2zKHR5OO/5sneN6ChE61nBeFSAIK68tlwrOB3fX95AxISssfFMCn4o&#10;wnIxeJpjqf2D99QdUi1yCMcSFZiU2lLKWBlyGEe+Jc7cxQeHKcNQSx3wkcNdIydF8SodWs4NBlta&#10;G6puh7tTsLnu7Orzezc92/s1fHzd+s6gUep52K9mIBL16V/8595qBZO8Pn/JP0A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l3UiwQAAANsAAAAPAAAAAAAAAAAAAAAA&#10;AKECAABkcnMvZG93bnJldi54bWxQSwUGAAAAAAQABAD5AAAAjwMAAAAA&#10;" strokeweight=".5pt"/>
                <v:shape id="AutoShape 16" o:spid="_x0000_s1123" type="#_x0000_t32" style="position:absolute;left:53320;top:4762;width:102;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8ZWMUAAADcAAAADwAAAGRycy9kb3ducmV2LnhtbESPQWsCMRSE74X+h/CE3mpWsaWsRpGK&#10;pRWKaD14fGyem+jmZUniuv33TaHQ4zAz3zCzRe8a0VGI1rOC0bAAQVx5bblWcPhaP76AiAlZY+OZ&#10;FHxThMX8/m6GpfY33lG3T7XIEI4lKjAptaWUsTLkMA59S5y9kw8OU5ahljrgLcNdI8dF8SwdWs4L&#10;Blt6NVRd9lenYHXe2OXHdjM52us5vH1e+s6gUeph0C+nIBL16T/8137XCiZPY/g9k4+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8ZWMUAAADcAAAADwAAAAAAAAAA&#10;AAAAAAChAgAAZHJzL2Rvd25yZXYueG1sUEsFBgAAAAAEAAQA+QAAAJMDAAAAAA==&#10;" strokeweight=".5pt"/>
                <v:shape id="AutoShape 17" o:spid="_x0000_s1124" type="#_x0000_t32" style="position:absolute;left:6642;top:7499;width:1243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V4cYAAADcAAAADwAAAGRycy9kb3ducmV2LnhtbESPQWvCQBSE7wX/w/KE3sxGsUVSV1Gh&#10;2FY8GKvnR/aZBLNv092tpv31bkHocZiZb5jpvDONuJDztWUFwyQFQVxYXXOp4HP/OpiA8AFZY2OZ&#10;FPyQh/ms9zDFTNsr7+iSh1JECPsMFVQhtJmUvqjIoE9sSxy9k3UGQ5SulNrhNcJNI0dp+iwN1hwX&#10;KmxpVVFxzr+Ngo9NW4++1lv33gQ65vr3sFwPD0o99rvFC4hAXfgP39tvWsH4aQx/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zVeHGAAAA3AAAAA8AAAAAAAAA&#10;AAAAAAAAoQIAAGRycy9kb3ducmV2LnhtbFBLBQYAAAAABAAEAPkAAACUAwAAAAA=&#10;" strokeweight=".5pt">
                  <v:stroke endarrow="block"/>
                </v:shape>
                <v:shape id="Text Box 18" o:spid="_x0000_s1125" type="#_x0000_t202" style="position:absolute;left:7188;top:5816;width:1143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iKscA&#10;AADcAAAADwAAAGRycy9kb3ducmV2LnhtbESPQUvDQBSE74X+h+UVvLWbipUSuy2lKnhQW9sKentm&#10;n0kw+zbsvqbx37uC4HGYmW+Yxap3jeooxNqzgekkA0VceFtzaeB4uB/PQUVBtth4JgPfFGG1HA4W&#10;mFt/5hfq9lKqBOGYo4FKpM21jkVFDuPEt8TJ+/TBoSQZSm0DnhPcNfoyy661w5rTQoUtbSoqvvYn&#10;Z6B5i+HxI5P37rZ8kt1Wn17vps/GXIz69Q0ooV7+w3/tB2vgaja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L4irHAAAA3AAAAA8AAAAAAAAAAAAAAAAAmAIAAGRy&#10;cy9kb3ducmV2LnhtbFBLBQYAAAAABAAEAPUAAACMAwAAAAA=&#10;" filled="f" stroked="f" strokeweight=".5pt">
                  <v:textbox inset="0,0,0,0">
                    <w:txbxContent>
                      <w:p w14:paraId="35622492" w14:textId="77777777" w:rsidR="00F47311" w:rsidRDefault="00F47311" w:rsidP="00E718B2">
                        <w:pPr>
                          <w:numPr>
                            <w:ilvl w:val="0"/>
                            <w:numId w:val="18"/>
                          </w:numPr>
                          <w:rPr>
                            <w:lang w:eastAsia="zh-CN"/>
                          </w:rPr>
                        </w:pPr>
                        <w:r>
                          <w:rPr>
                            <w:lang w:eastAsia="zh-CN"/>
                          </w:rPr>
                          <w:t>Multicast request</w:t>
                        </w:r>
                      </w:p>
                    </w:txbxContent>
                  </v:textbox>
                </v:shape>
                <v:shape id="AutoShape 19" o:spid="_x0000_s1126" type="#_x0000_t32" style="position:absolute;left:18884;top:21355;width:2335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NT+ccAAADcAAAADwAAAGRycy9kb3ducmV2LnhtbESPT2vCQBTE70K/w/IKXqRuKio1dZX6&#10;j3roJVFsj4/sazaYfRuyq6bfvlsQehxm5jfMfNnZWlyp9ZVjBc/DBARx4XTFpYLjYff0AsIHZI21&#10;Y1LwQx6Wi4feHFPtbpzRNQ+liBD2KSowITSplL4wZNEPXUMcvW/XWgxRtqXULd4i3NZylCRTabHi&#10;uGCwobWh4pxfrILdzA8+t917M/7IT+VZm9Xma5Ip1X/s3l5BBOrCf/je3msF4+kI/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o1P5xwAAANwAAAAPAAAAAAAA&#10;AAAAAAAAAKECAABkcnMvZG93bnJldi54bWxQSwUGAAAAAAQABAD5AAAAlQMAAAAA&#10;" strokeweight=".5pt">
                  <v:stroke dashstyle="dash" startarrow="block" endarrow="block"/>
                </v:shape>
                <v:shape id="AutoShape 20" o:spid="_x0000_s1127" type="#_x0000_t32" style="position:absolute;left:18948;top:12287;width:1226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wPmMIAAADcAAAADwAAAGRycy9kb3ducmV2LnhtbESPQYvCMBSE7wv+h/AEb2vqKrJUo+iK&#10;4lXdi7dH82yLzUtNYlv3128EweMwM98w82VnKtGQ86VlBaNhAoI4s7rkXMHvafv5DcIHZI2VZVLw&#10;IA/LRe9jjqm2LR+oOYZcRAj7FBUUIdSplD4ryKAf2po4ehfrDIYoXS61wzbCTSW/kmQqDZYcFwqs&#10;6aeg7Hq8GwUHxOS8C7e/au12unnUm207OSk16HerGYhAXXiHX+29VjCZjuF5Jh4B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wPmMIAAADcAAAADwAAAAAAAAAAAAAA&#10;AAChAgAAZHJzL2Rvd25yZXYueG1sUEsFBgAAAAAEAAQA+QAAAJADAAAAAA==&#10;" strokeweight=".5pt">
                  <v:stroke startarrow="block"/>
                </v:shape>
                <v:shape id="Text Box 21" o:spid="_x0000_s1128" type="#_x0000_t202" style="position:absolute;left:16471;top:10922;width:17063;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ObccA&#10;AADcAAAADwAAAGRycy9kb3ducmV2LnhtbESPQUvDQBSE74X+h+UVvLWbikqJ3ZZSFTyorW0FvT2z&#10;zySYfRt2X9P4712h4HGYmW+Y+bJ3jeooxNqzgekkA0VceFtzaeCwfxjPQEVBtth4JgM/FGG5GA7m&#10;mFt/4lfqdlKqBOGYo4FKpM21jkVFDuPEt8TJ+/LBoSQZSm0DnhLcNfoyy260w5rTQoUtrSsqvndH&#10;Z6B5j+HpM5OP7q58lu1GH9/upy/GXIz61S0ooV7+w+f2ozVwNbuG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rzm3HAAAA3AAAAA8AAAAAAAAAAAAAAAAAmAIAAGRy&#10;cy9kb3ducmV2LnhtbFBLBQYAAAAABAAEAPUAAACMAwAAAAA=&#10;" filled="f" stroked="f" strokeweight=".5pt">
                  <v:textbox inset="0,0,0,0">
                    <w:txbxContent>
                      <w:p w14:paraId="582749A0" w14:textId="77777777" w:rsidR="00F47311" w:rsidRDefault="00F47311" w:rsidP="00E718B2">
                        <w:pPr>
                          <w:spacing w:after="60"/>
                          <w:rPr>
                            <w:lang w:eastAsia="zh-CN"/>
                          </w:rPr>
                        </w:pPr>
                        <w:r>
                          <w:rPr>
                            <w:lang w:eastAsia="zh-CN"/>
                          </w:rPr>
                          <w:t>3. MBS subscription Response</w:t>
                        </w:r>
                      </w:p>
                    </w:txbxContent>
                  </v:textbox>
                </v:shape>
                <v:shape id="Text Box 22" o:spid="_x0000_s1129" type="#_x0000_t202" style="position:absolute;left:19475;top:1959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QGsYA&#10;AADcAAAADwAAAGRycy9kb3ducmV2LnhtbESPQUvDQBSE7wX/w/KE3tpNSykldltEK3hotdYW9PbM&#10;PpNg9m3YfU3jv3cFweMwM98wy3XvGtVRiLVnA5NxBoq48Lbm0sDx9WG0ABUF2WLjmQx8U4T16mqw&#10;xNz6C79Qd5BSJQjHHA1UIm2udSwqchjHviVO3qcPDiXJUGob8JLgrtHTLJtrhzWnhQpbuquo+Dqc&#10;nYHmLYbtRybv3X25k/2zPp82kydjhtf97Q0ooV7+w3/tR2tgtpjD75l0BP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lQGsYAAADcAAAADwAAAAAAAAAAAAAAAACYAgAAZHJz&#10;L2Rvd25yZXYueG1sUEsFBgAAAAAEAAQA9QAAAIsDAAAAAA==&#10;" filled="f" stroked="f" strokeweight=".5pt">
                  <v:textbox inset="0,0,0,0">
                    <w:txbxContent>
                      <w:p w14:paraId="205C4DFA" w14:textId="77777777" w:rsidR="00F47311" w:rsidRDefault="00F47311"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F47311" w:rsidRDefault="00F47311" w:rsidP="00E718B2">
                        <w:pPr>
                          <w:spacing w:after="60"/>
                          <w:ind w:firstLineChars="450" w:firstLine="900"/>
                          <w:rPr>
                            <w:lang w:eastAsia="zh-CN"/>
                          </w:rPr>
                        </w:pPr>
                        <w:r>
                          <w:rPr>
                            <w:lang w:eastAsia="zh-CN"/>
                          </w:rPr>
                          <w:t>(MTK, KID)</w:t>
                        </w:r>
                      </w:p>
                      <w:p w14:paraId="73F7F190" w14:textId="77777777" w:rsidR="00F47311" w:rsidRDefault="00F47311" w:rsidP="00E718B2">
                        <w:pPr>
                          <w:spacing w:after="60"/>
                          <w:rPr>
                            <w:lang w:eastAsia="zh-CN"/>
                          </w:rPr>
                        </w:pPr>
                      </w:p>
                    </w:txbxContent>
                  </v:textbox>
                </v:shape>
                <v:shape id="AutoShape 23" o:spid="_x0000_s1130" type="#_x0000_t32" style="position:absolute;left:6959;top:28225;width:1192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vYcMAAADcAAAADwAAAGRycy9kb3ducmV2LnhtbESPT4vCMBTE78J+h/AW9qbpiqh0jaIu&#10;ilf/XLw9mrdtsXnpJrGtfnojCB6HmfkNM1t0phINOV9aVvA9SEAQZ1aXnCs4HTf9KQgfkDVWlknB&#10;jTws5h+9Gabatryn5hByESHsU1RQhFCnUvqsIIN+YGvi6P1ZZzBE6XKpHbYRbio5TJKxNFhyXCiw&#10;pnVB2eVwNQr2iMl5G/7v1cptdXOrfzft6KjU12e3/AERqAvv8Ku90wpG0wk8z8Qj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r72HDAAAA3AAAAA8AAAAAAAAAAAAA&#10;AAAAoQIAAGRycy9kb3ducmV2LnhtbFBLBQYAAAAABAAEAPkAAACRAwAAAAA=&#10;" strokeweight=".5pt">
                  <v:stroke startarrow="block"/>
                </v:shape>
                <v:shape id="AutoShape 24" o:spid="_x0000_s1131" type="#_x0000_t32" style="position:absolute;left:6642;top:35363;width:3569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7E8EAAADcAAAADwAAAGRycy9kb3ducmV2LnhtbERPz2uDMBS+D/o/hFfYbcYVGcUZpWup&#10;7Np2l90e5k2l5sUmmdr99cthsOPH97uoFjOIiZzvLSt4TlIQxI3VPbcKPi7Hpy0IH5A1DpZJwZ08&#10;VOXqocBc25lPNJ1DK2II+xwVdCGMuZS+6cigT+xIHLkv6wyGCF0rtcM5hptBbtL0RRrsOTZ0ONK+&#10;o+Z6/jYKTojpZx1uP8Obq/V0Hw/HObso9bhedq8gAi3hX/znftcKsm1cG8/EIy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tHsTwQAAANwAAAAPAAAAAAAAAAAAAAAA&#10;AKECAABkcnMvZG93bnJldi54bWxQSwUGAAAAAAQABAD5AAAAjwMAAAAA&#10;" strokeweight=".5pt">
                  <v:stroke startarrow="block"/>
                </v:shape>
                <v:shape id="Text Box 25" o:spid="_x0000_s1132" type="#_x0000_t202" style="position:absolute;left:20396;top:33401;width:9461;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EaMcA&#10;AADcAAAADwAAAGRycy9kb3ducmV2LnhtbESPQUvDQBSE70L/w/IK3uymUqSN3ZZSLXhQW9sKentm&#10;n0kw+zbsvqbx37uC4HGYmW+Y+bJ3jeooxNqzgfEoA0VceFtzaeB42FxNQUVBtth4JgPfFGG5GFzM&#10;Mbf+zC/U7aVUCcIxRwOVSJtrHYuKHMaRb4mT9+mDQ0kylNoGPCe4a/R1lt1ohzWnhQpbWldUfO1P&#10;zkDzFsPjRybv3V35JLutPr3ej5+NuRz2q1tQQr38h//aD9bAZDqD3zPpCO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xGjHAAAA3AAAAA8AAAAAAAAAAAAAAAAAmAIAAGRy&#10;cy9kb3ducmV2LnhtbFBLBQYAAAAABAAEAPUAAACMAwAAAAA=&#10;" filled="f" stroked="f" strokeweight=".5pt">
                  <v:textbox inset="0,0,0,0">
                    <w:txbxContent>
                      <w:p w14:paraId="03838838" w14:textId="77777777" w:rsidR="00F47311" w:rsidRDefault="00F47311" w:rsidP="00E718B2">
                        <w:pPr>
                          <w:rPr>
                            <w:lang w:eastAsia="zh-CN"/>
                          </w:rPr>
                        </w:pPr>
                        <w:r>
                          <w:rPr>
                            <w:lang w:eastAsia="zh-CN"/>
                          </w:rPr>
                          <w:t>8.MBS data</w:t>
                        </w:r>
                      </w:p>
                    </w:txbxContent>
                  </v:textbox>
                </v:shape>
                <v:shape id="Text Box 26" o:spid="_x0000_s1133" type="#_x0000_t202" style="position:absolute;left:11468;top:14071;width:15113;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JucQA&#10;AADcAAAADwAAAGRycy9kb3ducmV2LnhtbERPPW/CMBDdkfgP1lViAycIKhJiEEIqZWlpgSXbKT6S&#10;qPE5jV2S9tfXQ6WOT+872w6mEXfqXG1ZQTyLQBAXVtdcKrhenqYrEM4ja2wsk4JvcrDdjEcZptr2&#10;/E73sy9FCGGXooLK+zaV0hUVGXQz2xIH7mY7gz7ArpS6wz6Em0bOo+hRGqw5NFTY0r6i4uP8ZRT8&#10;xCbu315O8adfnpIDrvLnxWuu1ORh2K1BeBr8v/jPfdQKFkm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9CbnEAAAA3AAAAA8AAAAAAAAAAAAAAAAAmAIAAGRycy9k&#10;b3ducmV2LnhtbFBLBQYAAAAABAAEAPUAAACJAwAAAAA=&#10;" strokeweight=".5pt">
                  <v:stroke dashstyle="dash"/>
                  <v:textbox inset="0,0,0,0">
                    <w:txbxContent>
                      <w:p w14:paraId="69B983C7" w14:textId="77777777" w:rsidR="00F47311" w:rsidRPr="00EC75D4" w:rsidRDefault="00F47311"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v:textbox>
                </v:shape>
                <v:shape id="AutoShape 27" o:spid="_x0000_s1134" type="#_x0000_t32" style="position:absolute;left:18948;top:9626;width:123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1M48YAAADcAAAADwAAAGRycy9kb3ducmV2LnhtbESPT2vCQBTE74V+h+UJvekmIsVGV7GC&#10;2FY8NP45P7KvSWj2bdzdatpP7wpCj8PM/IaZzjvTiDM5X1tWkA4SEMSF1TWXCva7VX8MwgdkjY1l&#10;UvBLHuazx4cpZtpe+JPOeShFhLDPUEEVQptJ6YuKDPqBbYmj92WdwRClK6V2eIlw08hhkjxLgzXH&#10;hQpbWlZUfOc/RsHHpq2Hp/XWvTeBjrn+O7yu04NST71uMQERqAv/4Xv7TSsYvaRwOxOP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9TOPGAAAA3AAAAA8AAAAAAAAA&#10;AAAAAAAAoQIAAGRycy9kb3ducmV2LnhtbFBLBQYAAAAABAAEAPkAAACUAwAAAAA=&#10;" strokeweight=".5pt">
                  <v:stroke endarrow="block"/>
                </v:shape>
                <v:shape id="Text Box 28" o:spid="_x0000_s1135" type="#_x0000_t202" style="position:absolute;left:17265;top:8070;width:1858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AxMcA&#10;AADcAAAADwAAAGRycy9kb3ducmV2LnhtbESPQUvDQBSE74X+h+UJvbWbliI2dlukKnhQW9sKentm&#10;n0kw+zbsvqbx37uC4HGYmW+Y5bp3jeooxNqzgekkA0VceFtzaeB4uB9fgYqCbLHxTAa+KcJ6NRws&#10;Mbf+zC/U7aVUCcIxRwOVSJtrHYuKHMaJb4mT9+mDQ0kylNoGPCe4a/Qsyy61w5rTQoUtbSoqvvYn&#10;Z6B5i+HxI5P37rZ8kt1Wn17vps/GjC76m2tQQr38h//aD9bAfDG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bwMTHAAAA3AAAAA8AAAAAAAAAAAAAAAAAmAIAAGRy&#10;cy9kb3ducmV2LnhtbFBLBQYAAAAABAAEAPUAAACMAwAAAAA=&#10;" filled="f" stroked="f" strokeweight=".5pt">
                  <v:textbox inset="0,0,0,0">
                    <w:txbxContent>
                      <w:p w14:paraId="068D091A" w14:textId="77777777" w:rsidR="00F47311" w:rsidRDefault="00F47311" w:rsidP="00E718B2">
                        <w:pPr>
                          <w:rPr>
                            <w:lang w:eastAsia="zh-CN"/>
                          </w:rPr>
                        </w:pPr>
                        <w:r>
                          <w:rPr>
                            <w:lang w:eastAsia="zh-CN"/>
                          </w:rPr>
                          <w:t>2. MBS subscription Request</w:t>
                        </w:r>
                      </w:p>
                    </w:txbxContent>
                  </v:textbox>
                </v:shape>
                <v:shape id="AutoShape 29" o:spid="_x0000_s1136" type="#_x0000_t32" style="position:absolute;left:18821;top:25038;width:128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GRccAAADcAAAADwAAAGRycy9kb3ducmV2LnhtbESPQWsCMRSE70L/Q3hCL1KzbVXqahRt&#10;K3rw4ra0Hh+b52Zx87JsUl3/fSMIHoeZ+YaZzltbiRM1vnSs4LmfgCDOnS65UPD9tXp6A+EDssbK&#10;MSm4kIf57KEzxVS7M+/olIVCRAj7FBWYEOpUSp8bsuj7riaO3sE1FkOUTSF1g+cIt5V8SZKRtFhy&#10;XDBY07uh/Jj9WQWrse/9frbrerDNfoqjNsuP/XCn1GO3XUxABGrDPXxrb7SCwfgV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OoZFxwAAANwAAAAPAAAAAAAA&#10;AAAAAAAAAKECAABkcnMvZG93bnJldi54bWxQSwUGAAAAAAQABAD5AAAAlQMAAAAA&#10;" strokeweight=".5pt">
                  <v:stroke dashstyle="dash" startarrow="block" endarrow="block"/>
                </v:shape>
                <v:shape id="Text Box 30" o:spid="_x0000_s1137" type="#_x0000_t202" style="position:absolute;left:16141;top:2326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9K8cA&#10;AADcAAAADwAAAGRycy9kb3ducmV2LnhtbESPQUvDQBSE74X+h+UJvbWbShEbuy1SLXhQW9sKentm&#10;n0kw+zbsvqbx37uC4HGYmW+Yxap3jeooxNqzgekkA0VceFtzaeB42IyvQUVBtth4JgPfFGG1HA4W&#10;mFt/5hfq9lKqBOGYo4FKpM21jkVFDuPEt8TJ+/TBoSQZSm0DnhPcNfoyy660w5rTQoUtrSsqvvYn&#10;Z6B5i+HxI5P37q58kt1Wn17vp8/GjC762xtQQr38h//aD9bAbD6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SvHAAAA3AAAAA8AAAAAAAAAAAAAAAAAmAIAAGRy&#10;cy9kb3ducmV2LnhtbFBLBQYAAAAABAAEAPUAAACMAwAAAAA=&#10;" filled="f" stroked="f" strokeweight=".5pt">
                  <v:textbox inset="0,0,0,0">
                    <w:txbxContent>
                      <w:p w14:paraId="62D210C6" w14:textId="77777777" w:rsidR="00F47311" w:rsidRDefault="00F47311"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F47311" w:rsidRDefault="00F47311" w:rsidP="00E718B2">
                        <w:pPr>
                          <w:spacing w:after="60"/>
                          <w:ind w:firstLineChars="450" w:firstLine="900"/>
                          <w:rPr>
                            <w:lang w:eastAsia="zh-CN"/>
                          </w:rPr>
                        </w:pPr>
                        <w:r>
                          <w:rPr>
                            <w:lang w:eastAsia="zh-CN"/>
                          </w:rPr>
                          <w:t>(MTK, KID)</w:t>
                        </w:r>
                      </w:p>
                      <w:p w14:paraId="69D94D0B" w14:textId="77777777" w:rsidR="00F47311" w:rsidRDefault="00F47311" w:rsidP="00E718B2">
                        <w:pPr>
                          <w:spacing w:after="60"/>
                          <w:rPr>
                            <w:lang w:eastAsia="zh-CN"/>
                          </w:rPr>
                        </w:pPr>
                      </w:p>
                    </w:txbxContent>
                  </v:textbox>
                </v:shape>
                <v:shape id="Text Box 31" o:spid="_x0000_s1138" type="#_x0000_t202" style="position:absolute;left:2870;top:26441;width:20174;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YsMYA&#10;AADcAAAADwAAAGRycy9kb3ducmV2LnhtbESPX0vDQBDE3wt+h2OFvtlLRcXGXouoBR+09i/o25pb&#10;k2BuL9xt0/jtPUHo4zAzv2Gm8941qqMQa88GxqMMFHHhbc2lgd12cXELKgqyxcYzGfihCPPZ2WCK&#10;ufVHXlO3kVIlCMccDVQiba51LCpyGEe+JU7elw8OJclQahvwmOCu0ZdZdqMd1pwWKmzpoaLie3Nw&#10;Bpr3GF4+M/noHstXWb3pw/5pvDRmeN7f34ES6uUU/m8/WwNXk2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JYsMYAAADcAAAADwAAAAAAAAAAAAAAAACYAgAAZHJz&#10;L2Rvd25yZXYueG1sUEsFBgAAAAAEAAQA9QAAAIsDAAAAAA==&#10;" filled="f" stroked="f" strokeweight=".5pt">
                  <v:textbox inset="0,0,0,0">
                    <w:txbxContent>
                      <w:p w14:paraId="1362742D" w14:textId="77777777" w:rsidR="00F47311" w:rsidRDefault="00F47311"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F47311" w:rsidRDefault="00F47311" w:rsidP="00E718B2">
                        <w:pPr>
                          <w:spacing w:after="60"/>
                          <w:ind w:firstLineChars="500" w:firstLine="1000"/>
                          <w:rPr>
                            <w:lang w:eastAsia="zh-CN"/>
                          </w:rPr>
                        </w:pPr>
                        <w:r>
                          <w:rPr>
                            <w:lang w:eastAsia="zh-CN"/>
                          </w:rPr>
                          <w:t>(MTK, KID)</w:t>
                        </w:r>
                      </w:p>
                      <w:p w14:paraId="47CB5322" w14:textId="77777777" w:rsidR="00F47311" w:rsidRPr="00AC782C" w:rsidRDefault="00F47311" w:rsidP="00E718B2">
                        <w:pPr>
                          <w:spacing w:after="60"/>
                          <w:rPr>
                            <w:lang w:eastAsia="zh-CN"/>
                          </w:rPr>
                        </w:pPr>
                      </w:p>
                    </w:txbxContent>
                  </v:textbox>
                </v:shape>
                <v:shape id="AutoShape 32" o:spid="_x0000_s1139" type="#_x0000_t32" style="position:absolute;left:42335;top:35337;width:1108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7cJ8QAAADcAAAADwAAAGRycy9kb3ducmV2LnhtbESPQWvCQBSE7wX/w/KE3uqmRUIbXaVW&#10;DL0m9uLtkX0mwezbuLsmsb++Wyj0OMzMN8x6O5lODOR8a1nB8yIBQVxZ3XKt4Ot4eHoF4QOyxs4y&#10;KbiTh+1m9rDGTNuRCxrKUIsIYZ+hgiaEPpPSVw0Z9AvbE0fvbJ3BEKWrpXY4Rrjp5EuSpNJgy3Gh&#10;wZ4+Gqou5c0oKBCTUx6u393O5Xq49/vDuDwq9Tif3lcgAk3hP/zX/tQKlm8p/J6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vtwnxAAAANwAAAAPAAAAAAAAAAAA&#10;AAAAAKECAABkcnMvZG93bnJldi54bWxQSwUGAAAAAAQABAD5AAAAkgMAAAAA&#10;" strokeweight=".5pt">
                  <v:stroke startarrow="block"/>
                </v:shape>
                <v:shape id="Text Box 33" o:spid="_x0000_s1140" type="#_x0000_t202" style="position:absolute;left:43954;top:33718;width:9462;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jXMYA&#10;AADcAAAADwAAAGRycy9kb3ducmV2LnhtbESPX0vDQBDE3wt+h2OFvtlLRdTGXouoBR+09i/o25pb&#10;k2BuL9xt0/jtPUHo4zAzv2Gm8941qqMQa88GxqMMFHHhbc2lgd12cXELKgqyxcYzGfihCPPZ2WCK&#10;ufVHXlO3kVIlCMccDVQiba51LCpyGEe+JU7elw8OJclQahvwmOCu0ZdZdq0d1pwWKmzpoaLie3Nw&#10;Bpr3GF4+M/noHstXWb3pw/5pvDRmeN7f34ES6uUU/m8/WwNXkx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xjXMYAAADcAAAADwAAAAAAAAAAAAAAAACYAgAAZHJz&#10;L2Rvd25yZXYueG1sUEsFBgAAAAAEAAQA9QAAAIsDAAAAAA==&#10;" filled="f" stroked="f" strokeweight=".5pt">
                  <v:textbox inset="0,0,0,0">
                    <w:txbxContent>
                      <w:p w14:paraId="05449DE3" w14:textId="77777777" w:rsidR="00F47311" w:rsidRDefault="00F47311" w:rsidP="00E718B2">
                        <w:pPr>
                          <w:rPr>
                            <w:lang w:eastAsia="zh-CN"/>
                          </w:rPr>
                        </w:pPr>
                        <w:r>
                          <w:rPr>
                            <w:lang w:eastAsia="zh-CN"/>
                          </w:rPr>
                          <w:t>8.MBS data</w:t>
                        </w:r>
                      </w:p>
                    </w:txbxContent>
                  </v:textbox>
                </v:shape>
                <v:shape id="AutoShape 34" o:spid="_x0000_s1141" type="#_x0000_t32" style="position:absolute;left:31470;top:6032;width:218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3tzsEAAADcAAAADwAAAGRycy9kb3ducmV2LnhtbERPu07DMBTdK/EP1kVia5yiCkGIW7Wg&#10;Rl3bsLBdxbdJ1Pg6tU0efH09IDEenXe+nUwnBnK+taxglaQgiCurW64VfJWH5SsIH5A1dpZJwUwe&#10;tpuHRY6ZtiOfaDiHWsQQ9hkqaELoMyl91ZBBn9ieOHIX6wyGCF0ttcMxhptOPqfpizTYcmxosKeP&#10;hqrr+ccoOCGm30W4/XZ7V+hh7j8P47pU6ulx2r2DCDSFf/Gf+6gVrN/i2ngmHgG5u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be3OwQAAANwAAAAPAAAAAAAAAAAAAAAA&#10;AKECAABkcnMvZG93bnJldi54bWxQSwUGAAAAAAQABAD5AAAAjwMAAAAA&#10;" strokeweight=".5pt">
                  <v:stroke startarrow="block"/>
                </v:shape>
                <v:shape id="Text Box 35" o:spid="_x0000_s1142" type="#_x0000_t202" style="position:absolute;left:33693;top:4762;width:1826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StccA&#10;AADcAAAADwAAAGRycy9kb3ducmV2LnhtbESPQUvDQBSE74X+h+UVvLWbioiN3ZZSFTyorW0FvT2z&#10;zySYfRt2X9P4712h4HGYmW+Y+bJ3jeooxNqzgekkA0VceFtzaeCwfxjfgIqCbLHxTAZ+KMJyMRzM&#10;Mbf+xK/U7aRUCcIxRwOVSJtrHYuKHMaJb4mT9+WDQ0kylNoGPCW4a/Rlll1rhzWnhQpbWldUfO+O&#10;zkDzHsPTZyYf3V35LNuNPr7dT1+MuRj1q1tQQr38h8/tR2vgajaD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UrXHAAAA3AAAAA8AAAAAAAAAAAAAAAAAmAIAAGRy&#10;cy9kb3ducmV2LnhtbFBLBQYAAAAABAAEAPUAAACMAwAAAAA=&#10;" filled="f" stroked="f" strokeweight=".5pt">
                  <v:textbox inset="0,0,0,0">
                    <w:txbxContent>
                      <w:p w14:paraId="57A2F4A7" w14:textId="77777777" w:rsidR="00F47311" w:rsidRDefault="00F47311" w:rsidP="00E718B2">
                        <w:pPr>
                          <w:numPr>
                            <w:ilvl w:val="0"/>
                            <w:numId w:val="19"/>
                          </w:numPr>
                          <w:rPr>
                            <w:lang w:eastAsia="zh-CN"/>
                          </w:rPr>
                        </w:pPr>
                        <w:r>
                          <w:rPr>
                            <w:lang w:eastAsia="zh-CN"/>
                          </w:rPr>
                          <w:t xml:space="preserve">Multicast </w:t>
                        </w:r>
                        <w:r w:rsidRPr="00AC782C">
                          <w:rPr>
                            <w:lang w:eastAsia="zh-CN"/>
                          </w:rPr>
                          <w:t>configuration</w:t>
                        </w:r>
                      </w:p>
                    </w:txbxContent>
                  </v:textbox>
                </v:shape>
                <w10:anchorlock/>
              </v:group>
            </w:pict>
          </mc:Fallback>
        </mc:AlternateContent>
      </w:r>
      <w:bookmarkEnd w:id="142"/>
      <w:bookmarkEnd w:id="143"/>
    </w:p>
    <w:p w14:paraId="135AC330" w14:textId="44D18FD7" w:rsidR="00E718B2" w:rsidRPr="00EF4929" w:rsidRDefault="00E718B2" w:rsidP="00E718B2">
      <w:pPr>
        <w:jc w:val="center"/>
        <w:rPr>
          <w:rFonts w:ascii="Arial" w:hAnsi="Arial"/>
          <w:b/>
        </w:rPr>
      </w:pPr>
      <w:r w:rsidRPr="00EF4929">
        <w:rPr>
          <w:rFonts w:ascii="Arial" w:hAnsi="Arial"/>
          <w:b/>
        </w:rPr>
        <w:t>Figure 6.</w:t>
      </w:r>
      <w:r>
        <w:rPr>
          <w:rFonts w:ascii="Arial" w:hAnsi="Arial"/>
          <w:b/>
        </w:rPr>
        <w:t>8</w:t>
      </w:r>
      <w:r w:rsidRPr="00EF4929">
        <w:rPr>
          <w:rFonts w:ascii="Arial" w:hAnsi="Arial"/>
          <w:b/>
        </w:rPr>
        <w:t xml:space="preserve">.2-1: </w:t>
      </w:r>
      <w:r w:rsidR="002304FF" w:rsidRPr="002304FF">
        <w:rPr>
          <w:rFonts w:ascii="Arial" w:hAnsi="Arial"/>
          <w:b/>
        </w:rPr>
        <w:t>MBS traffic protection</w:t>
      </w:r>
      <w:r w:rsidRPr="00EF4929">
        <w:rPr>
          <w:rFonts w:ascii="Arial" w:hAnsi="Arial"/>
          <w:b/>
        </w:rPr>
        <w:t xml:space="preserve"> procedure</w:t>
      </w:r>
      <w:r w:rsidRPr="00EF4929" w:rsidDel="00AD7280">
        <w:rPr>
          <w:rFonts w:ascii="Arial" w:hAnsi="Arial"/>
          <w:b/>
        </w:rPr>
        <w:t xml:space="preserve"> </w:t>
      </w:r>
    </w:p>
    <w:p w14:paraId="1BFECE0C" w14:textId="77777777" w:rsidR="00E718B2" w:rsidRDefault="00E718B2" w:rsidP="008F75AF">
      <w:pPr>
        <w:numPr>
          <w:ilvl w:val="0"/>
          <w:numId w:val="25"/>
        </w:numPr>
        <w:rPr>
          <w:lang w:eastAsia="zh-CN"/>
        </w:rPr>
      </w:pPr>
      <w:r>
        <w:rPr>
          <w:lang w:eastAsia="zh-CN"/>
        </w:rPr>
        <w:t>The AF of the content provider provides the multicast configuration information to UDM. The information includes UE authorization information and indicates whether the security protection provided by PLMN is needed.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p>
    <w:p w14:paraId="19337263" w14:textId="77777777" w:rsidR="00E718B2" w:rsidRDefault="00E718B2" w:rsidP="008F75AF">
      <w:pPr>
        <w:numPr>
          <w:ilvl w:val="0"/>
          <w:numId w:val="25"/>
        </w:numPr>
        <w:rPr>
          <w:lang w:eastAsia="zh-CN"/>
        </w:rPr>
      </w:pPr>
      <w:r>
        <w:rPr>
          <w:lang w:eastAsia="zh-CN"/>
        </w:rPr>
        <w:t xml:space="preserve">The UE initiates the request for a PDU session establishment/modification. The identifier for the MBS application is included. The request is forwarded to the (MB-)SMF through the control plane. </w:t>
      </w:r>
    </w:p>
    <w:p w14:paraId="65B7F324" w14:textId="77777777" w:rsidR="00E718B2" w:rsidRDefault="00E718B2" w:rsidP="00E718B2">
      <w:pPr>
        <w:ind w:left="360"/>
        <w:rPr>
          <w:lang w:eastAsia="zh-CN"/>
        </w:rPr>
      </w:pPr>
      <w:r>
        <w:rPr>
          <w:lang w:eastAsia="zh-CN"/>
        </w:rPr>
        <w:t>Note:  Multicast session join operation via U</w:t>
      </w:r>
      <w:r w:rsidRPr="00E02C8C">
        <w:rPr>
          <w:lang w:eastAsia="zh-CN"/>
        </w:rPr>
        <w:t>P</w:t>
      </w:r>
      <w:r>
        <w:rPr>
          <w:lang w:eastAsia="zh-CN"/>
        </w:rPr>
        <w:t xml:space="preserve"> may be supported based on the conclusion from SA2.</w:t>
      </w:r>
    </w:p>
    <w:p w14:paraId="5CF7883D" w14:textId="77777777" w:rsidR="00E718B2" w:rsidRDefault="00E718B2" w:rsidP="008F75AF">
      <w:pPr>
        <w:numPr>
          <w:ilvl w:val="0"/>
          <w:numId w:val="25"/>
        </w:numPr>
        <w:rPr>
          <w:lang w:eastAsia="zh-CN"/>
        </w:rPr>
      </w:pPr>
      <w:r w:rsidRPr="00E02C8C">
        <w:rPr>
          <w:lang w:eastAsia="zh-CN"/>
        </w:rPr>
        <w:t xml:space="preserve">If the </w:t>
      </w:r>
      <w:bookmarkStart w:id="144" w:name="OLE_LINK28"/>
      <w:r w:rsidRPr="00E02C8C">
        <w:rPr>
          <w:lang w:eastAsia="zh-CN"/>
        </w:rPr>
        <w:t>(MB-)SMF</w:t>
      </w:r>
      <w:bookmarkEnd w:id="144"/>
      <w:r w:rsidRPr="00E02C8C">
        <w:rPr>
          <w:lang w:eastAsia="zh-CN"/>
        </w:rPr>
        <w:t xml:space="preserve"> does not have the subscription data already, the (MB-)SMF sends a request for the subscription data to the UDM/UDR.</w:t>
      </w:r>
    </w:p>
    <w:p w14:paraId="1F327609" w14:textId="77777777" w:rsidR="00E718B2" w:rsidRDefault="00E718B2" w:rsidP="008F75AF">
      <w:pPr>
        <w:numPr>
          <w:ilvl w:val="0"/>
          <w:numId w:val="25"/>
        </w:numPr>
        <w:rPr>
          <w:lang w:eastAsia="zh-CN"/>
        </w:rPr>
      </w:pPr>
      <w:r>
        <w:rPr>
          <w:lang w:eastAsia="zh-CN"/>
        </w:rPr>
        <w:t>The UE authorization information</w:t>
      </w:r>
      <w:r>
        <w:rPr>
          <w:rFonts w:hint="eastAsia"/>
          <w:lang w:eastAsia="zh-CN"/>
        </w:rPr>
        <w:t xml:space="preserve"> </w:t>
      </w:r>
      <w:r>
        <w:rPr>
          <w:lang w:eastAsia="zh-CN"/>
        </w:rPr>
        <w:t xml:space="preserve">is included in the response message. If </w:t>
      </w:r>
      <w:r w:rsidRPr="00E02C8C">
        <w:rPr>
          <w:lang w:eastAsia="zh-CN"/>
        </w:rPr>
        <w:t>the security protection provided by PLMN is needed</w:t>
      </w:r>
      <w:r>
        <w:rPr>
          <w:lang w:eastAsia="zh-CN"/>
        </w:rPr>
        <w:t xml:space="preserve"> and MTK and KID is </w:t>
      </w:r>
      <w:r w:rsidRPr="00E02C8C">
        <w:rPr>
          <w:lang w:eastAsia="zh-CN"/>
        </w:rPr>
        <w:t>available</w:t>
      </w:r>
      <w:r>
        <w:rPr>
          <w:lang w:eastAsia="zh-CN"/>
        </w:rPr>
        <w:t>, the UDM/UDR replies with the stored MTK and KID. Step 4-7 are skipped if key updated is not needed.</w:t>
      </w:r>
    </w:p>
    <w:p w14:paraId="6DE703FE" w14:textId="77777777" w:rsidR="00E718B2" w:rsidRDefault="00E718B2" w:rsidP="008F75AF">
      <w:pPr>
        <w:numPr>
          <w:ilvl w:val="0"/>
          <w:numId w:val="25"/>
        </w:numPr>
        <w:rPr>
          <w:lang w:eastAsia="zh-CN"/>
        </w:rPr>
      </w:pPr>
      <w:r>
        <w:rPr>
          <w:rFonts w:hint="eastAsia"/>
          <w:lang w:eastAsia="zh-CN"/>
        </w:rPr>
        <w:t>I</w:t>
      </w:r>
      <w:r>
        <w:rPr>
          <w:lang w:eastAsia="zh-CN"/>
        </w:rPr>
        <w:t xml:space="preserve">f MTK and KID is not </w:t>
      </w:r>
      <w:r w:rsidRPr="00E02C8C">
        <w:rPr>
          <w:lang w:eastAsia="zh-CN"/>
        </w:rPr>
        <w:t>available</w:t>
      </w:r>
      <w:r>
        <w:rPr>
          <w:lang w:eastAsia="zh-CN"/>
        </w:rPr>
        <w:t xml:space="preserve"> in UDM/UDR or the MTK needs to be updated based on local policy, </w:t>
      </w:r>
      <w:r w:rsidRPr="00E02C8C">
        <w:rPr>
          <w:lang w:eastAsia="zh-CN"/>
        </w:rPr>
        <w:t>(MB-)SMF</w:t>
      </w:r>
      <w:r>
        <w:rPr>
          <w:lang w:eastAsia="zh-CN"/>
        </w:rPr>
        <w:t xml:space="preserve"> shall generate a MTK and the associated key identifier (KID) for the MBS application. KID</w:t>
      </w:r>
      <w:r w:rsidRPr="00C46A74">
        <w:rPr>
          <w:lang w:eastAsia="zh-CN"/>
        </w:rPr>
        <w:t xml:space="preserve"> </w:t>
      </w:r>
      <w:r>
        <w:rPr>
          <w:lang w:eastAsia="zh-CN"/>
        </w:rPr>
        <w:t>contains</w:t>
      </w:r>
      <w:r w:rsidRPr="00C46A74">
        <w:rPr>
          <w:lang w:eastAsia="zh-CN"/>
        </w:rPr>
        <w:t xml:space="preserve"> the </w:t>
      </w:r>
      <w:r>
        <w:rPr>
          <w:lang w:eastAsia="zh-CN"/>
        </w:rPr>
        <w:t xml:space="preserve"> </w:t>
      </w:r>
      <w:r w:rsidRPr="00C46A74">
        <w:rPr>
          <w:lang w:eastAsia="zh-CN"/>
        </w:rPr>
        <w:t>Key Group p</w:t>
      </w:r>
      <w:r>
        <w:rPr>
          <w:lang w:eastAsia="zh-CN"/>
        </w:rPr>
        <w:t>art and</w:t>
      </w:r>
      <w:r w:rsidRPr="00C46A74">
        <w:rPr>
          <w:lang w:eastAsia="zh-CN"/>
        </w:rPr>
        <w:t xml:space="preserve"> the Key Number part.</w:t>
      </w:r>
      <w:r>
        <w:rPr>
          <w:lang w:eastAsia="zh-CN"/>
        </w:rPr>
        <w:t xml:space="preserve"> </w:t>
      </w:r>
      <w:r w:rsidRPr="00C46A74">
        <w:rPr>
          <w:lang w:eastAsia="zh-CN"/>
        </w:rPr>
        <w:t>Key Group p</w:t>
      </w:r>
      <w:r>
        <w:rPr>
          <w:lang w:eastAsia="zh-CN"/>
        </w:rPr>
        <w:t>art could be the</w:t>
      </w:r>
      <w:r w:rsidRPr="00C46A74">
        <w:t xml:space="preserve"> </w:t>
      </w:r>
      <w:r w:rsidRPr="00C46A74">
        <w:rPr>
          <w:lang w:eastAsia="zh-CN"/>
        </w:rPr>
        <w:t>MBS Session ID</w:t>
      </w:r>
      <w:r>
        <w:rPr>
          <w:lang w:eastAsia="zh-CN"/>
        </w:rPr>
        <w:t xml:space="preserve">. Key number part </w:t>
      </w:r>
      <w:r w:rsidRPr="00C46A74">
        <w:rPr>
          <w:lang w:eastAsia="zh-CN"/>
        </w:rPr>
        <w:t>is used to distinguish M</w:t>
      </w:r>
      <w:r>
        <w:rPr>
          <w:lang w:eastAsia="zh-CN"/>
        </w:rPr>
        <w:t>T</w:t>
      </w:r>
      <w:r w:rsidRPr="00C46A74">
        <w:rPr>
          <w:lang w:eastAsia="zh-CN"/>
        </w:rPr>
        <w:t>Ks</w:t>
      </w:r>
      <w:r>
        <w:rPr>
          <w:lang w:eastAsia="zh-CN"/>
        </w:rPr>
        <w:t xml:space="preserve"> that have the same Key </w:t>
      </w:r>
      <w:r w:rsidRPr="00C46A74">
        <w:rPr>
          <w:lang w:eastAsia="zh-CN"/>
        </w:rPr>
        <w:t>Group part</w:t>
      </w:r>
      <w:r>
        <w:rPr>
          <w:lang w:eastAsia="zh-CN"/>
        </w:rPr>
        <w:t xml:space="preserve">. </w:t>
      </w:r>
    </w:p>
    <w:p w14:paraId="5291277A" w14:textId="77777777" w:rsidR="00E718B2" w:rsidRDefault="00E718B2" w:rsidP="00E718B2">
      <w:pPr>
        <w:ind w:left="360"/>
        <w:rPr>
          <w:lang w:eastAsia="zh-CN"/>
        </w:rPr>
      </w:pPr>
      <w:r>
        <w:rPr>
          <w:lang w:eastAsia="zh-CN"/>
        </w:rPr>
        <w:t xml:space="preserve">If MBSF-C is determined to generate MTK and KID, </w:t>
      </w:r>
      <w:r w:rsidRPr="00E02C8C">
        <w:rPr>
          <w:lang w:eastAsia="zh-CN"/>
        </w:rPr>
        <w:t>(MB-)SMF</w:t>
      </w:r>
      <w:r>
        <w:rPr>
          <w:lang w:eastAsia="zh-CN"/>
        </w:rPr>
        <w:t xml:space="preserve"> </w:t>
      </w:r>
      <w:r w:rsidRPr="004818D4">
        <w:rPr>
          <w:lang w:eastAsia="zh-CN"/>
        </w:rPr>
        <w:t>retrieves</w:t>
      </w:r>
      <w:r>
        <w:rPr>
          <w:lang w:eastAsia="zh-CN"/>
        </w:rPr>
        <w:t xml:space="preserve"> MTK and KID from MBSF-C when needed.</w:t>
      </w:r>
    </w:p>
    <w:p w14:paraId="25A44512" w14:textId="368801F3" w:rsidR="00E718B2" w:rsidRDefault="00E718B2" w:rsidP="008F75AF">
      <w:pPr>
        <w:numPr>
          <w:ilvl w:val="0"/>
          <w:numId w:val="25"/>
        </w:numPr>
        <w:rPr>
          <w:lang w:eastAsia="zh-CN"/>
        </w:rPr>
      </w:pPr>
      <w:r w:rsidRPr="00E02C8C">
        <w:rPr>
          <w:lang w:eastAsia="zh-CN"/>
        </w:rPr>
        <w:t>(MB-)SMF</w:t>
      </w:r>
      <w:r>
        <w:rPr>
          <w:lang w:eastAsia="zh-CN"/>
        </w:rPr>
        <w:t xml:space="preserve"> provisions the generated MTK and the KID to the </w:t>
      </w:r>
      <w:r w:rsidR="00974997">
        <w:rPr>
          <w:lang w:eastAsia="zh-CN"/>
        </w:rPr>
        <w:t>MBSF-U</w:t>
      </w:r>
      <w:r>
        <w:rPr>
          <w:lang w:eastAsia="zh-CN"/>
        </w:rPr>
        <w:t>.</w:t>
      </w:r>
    </w:p>
    <w:p w14:paraId="29FA7D89" w14:textId="1ABF8EC3" w:rsidR="00E718B2" w:rsidRDefault="00E718B2" w:rsidP="008F75AF">
      <w:pPr>
        <w:numPr>
          <w:ilvl w:val="0"/>
          <w:numId w:val="25"/>
        </w:numPr>
        <w:rPr>
          <w:lang w:eastAsia="zh-CN"/>
        </w:rPr>
      </w:pPr>
      <w:r w:rsidRPr="00E02C8C">
        <w:rPr>
          <w:lang w:eastAsia="zh-CN"/>
        </w:rPr>
        <w:t>(MB-)SMF</w:t>
      </w:r>
      <w:r>
        <w:rPr>
          <w:lang w:eastAsia="zh-CN"/>
        </w:rPr>
        <w:t xml:space="preserve"> provisions the generated MTK and the KID to the </w:t>
      </w:r>
      <w:r w:rsidR="00974997">
        <w:rPr>
          <w:lang w:eastAsia="zh-CN"/>
        </w:rPr>
        <w:t>UDM/UDR</w:t>
      </w:r>
      <w:r>
        <w:rPr>
          <w:lang w:eastAsia="zh-CN"/>
        </w:rPr>
        <w:t>.</w:t>
      </w:r>
    </w:p>
    <w:p w14:paraId="09AEBAE1" w14:textId="77777777" w:rsidR="00E718B2" w:rsidRDefault="00E718B2" w:rsidP="008F75AF">
      <w:pPr>
        <w:numPr>
          <w:ilvl w:val="0"/>
          <w:numId w:val="25"/>
        </w:numPr>
        <w:rPr>
          <w:lang w:eastAsia="zh-CN"/>
        </w:rPr>
      </w:pPr>
      <w:r>
        <w:rPr>
          <w:lang w:eastAsia="zh-CN"/>
        </w:rPr>
        <w:t xml:space="preserve">If UE is authorised to use the MBS feature and allowed to access the data from the MBS application, the (MB-)SMF sends the MTK and the KID to the UE. The </w:t>
      </w:r>
      <w:r w:rsidRPr="00332517">
        <w:rPr>
          <w:lang w:eastAsia="zh-CN"/>
        </w:rPr>
        <w:t>UP security policy is set to “not needed” which ind</w:t>
      </w:r>
      <w:r w:rsidRPr="00CE1F3B">
        <w:rPr>
          <w:lang w:eastAsia="zh-CN"/>
        </w:rPr>
        <w:t>icate</w:t>
      </w:r>
      <w:r>
        <w:rPr>
          <w:lang w:eastAsia="zh-CN"/>
        </w:rPr>
        <w:t>s</w:t>
      </w:r>
      <w:r w:rsidRPr="00CE1F3B">
        <w:rPr>
          <w:lang w:eastAsia="zh-CN"/>
        </w:rPr>
        <w:t xml:space="preserve"> UP confidentiality and/or UP integrity protection shall </w:t>
      </w:r>
      <w:r>
        <w:rPr>
          <w:lang w:eastAsia="zh-CN"/>
        </w:rPr>
        <w:t xml:space="preserve">not </w:t>
      </w:r>
      <w:r w:rsidRPr="00CE1F3B">
        <w:rPr>
          <w:lang w:eastAsia="zh-CN"/>
        </w:rPr>
        <w:t xml:space="preserve">be activated for all DRBs belonging to that </w:t>
      </w:r>
      <w:r>
        <w:rPr>
          <w:lang w:eastAsia="zh-CN"/>
        </w:rPr>
        <w:t>MBS</w:t>
      </w:r>
      <w:r w:rsidRPr="00CE1F3B">
        <w:rPr>
          <w:lang w:eastAsia="zh-CN"/>
        </w:rPr>
        <w:t xml:space="preserve"> session</w:t>
      </w:r>
      <w:r>
        <w:rPr>
          <w:lang w:eastAsia="zh-CN"/>
        </w:rPr>
        <w:t xml:space="preserve"> to avoid redundant protection</w:t>
      </w:r>
      <w:r w:rsidRPr="00CE1F3B">
        <w:rPr>
          <w:lang w:eastAsia="zh-CN"/>
        </w:rPr>
        <w:t>.</w:t>
      </w:r>
    </w:p>
    <w:p w14:paraId="0F43EF81" w14:textId="5F7E425C" w:rsidR="00E718B2" w:rsidRDefault="00E718B2" w:rsidP="008F75AF">
      <w:pPr>
        <w:numPr>
          <w:ilvl w:val="0"/>
          <w:numId w:val="25"/>
        </w:numPr>
        <w:rPr>
          <w:lang w:eastAsia="zh-CN"/>
        </w:rPr>
      </w:pPr>
      <w:r>
        <w:lastRenderedPageBreak/>
        <w:t>When MBS traffic is received at the MBS</w:t>
      </w:r>
      <w:r w:rsidR="00974997">
        <w:rPr>
          <w:rFonts w:hint="eastAsia"/>
          <w:lang w:val="en-US" w:eastAsia="zh-CN"/>
        </w:rPr>
        <w:t>F-</w:t>
      </w:r>
      <w:r>
        <w:t>U/MSF-U</w:t>
      </w:r>
      <w:r>
        <w:rPr>
          <w:lang w:eastAsia="zh-CN"/>
        </w:rPr>
        <w:t>, the MBS</w:t>
      </w:r>
      <w:r w:rsidR="00974997">
        <w:rPr>
          <w:rFonts w:hint="eastAsia"/>
          <w:lang w:val="en-US" w:eastAsia="zh-CN"/>
        </w:rPr>
        <w:t>F-</w:t>
      </w:r>
      <w:r>
        <w:rPr>
          <w:lang w:eastAsia="zh-CN"/>
        </w:rPr>
        <w:t xml:space="preserve">U/MSF-U uses the received MTK to protect the MBS traffic. The protected MBS traffic along with the KID are sent to the UE. </w:t>
      </w:r>
    </w:p>
    <w:p w14:paraId="3C47F052" w14:textId="77777777" w:rsidR="00E718B2" w:rsidRDefault="00E718B2" w:rsidP="00E718B2">
      <w:pPr>
        <w:ind w:left="780"/>
        <w:rPr>
          <w:lang w:eastAsia="zh-CN"/>
        </w:rPr>
      </w:pPr>
      <w:r>
        <w:rPr>
          <w:lang w:eastAsia="zh-CN"/>
        </w:rPr>
        <w:t>The UE uses the received MTK in step 7 to process the MBS traffic.</w:t>
      </w:r>
    </w:p>
    <w:p w14:paraId="487E1412" w14:textId="09384BBF" w:rsidR="002304FF" w:rsidRPr="002304FF" w:rsidRDefault="002304FF" w:rsidP="002304FF">
      <w:pPr>
        <w:rPr>
          <w:lang w:eastAsia="zh-CN"/>
        </w:rPr>
      </w:pPr>
      <w:r>
        <w:rPr>
          <w:lang w:eastAsia="zh-CN"/>
        </w:rPr>
        <w:t>The above text descripts the security handling when SMF and MB-SMF are co-located. If SMF and MB-SMF are deployed separately, MB-SMF performs step 2-6. For step 8, the MB-SMF sends the MTK and the KID to the UE via SMF.</w:t>
      </w:r>
    </w:p>
    <w:p w14:paraId="2D1BD092" w14:textId="210C03A9" w:rsidR="00E718B2" w:rsidRDefault="00E718B2" w:rsidP="00E718B2">
      <w:pPr>
        <w:pStyle w:val="3"/>
      </w:pPr>
      <w:bookmarkStart w:id="145" w:name="_Toc54013718"/>
      <w:bookmarkStart w:id="146" w:name="_Toc66096043"/>
      <w:r>
        <w:t>6.8.3</w:t>
      </w:r>
      <w:r>
        <w:tab/>
        <w:t>Solution evaluation</w:t>
      </w:r>
      <w:bookmarkEnd w:id="145"/>
      <w:bookmarkEnd w:id="146"/>
      <w:r>
        <w:t xml:space="preserve"> </w:t>
      </w:r>
    </w:p>
    <w:p w14:paraId="11183AE2" w14:textId="77777777" w:rsidR="00BB37C8" w:rsidRDefault="00BB37C8" w:rsidP="00BB37C8">
      <w:r>
        <w:t>Th</w:t>
      </w:r>
      <w:r>
        <w:rPr>
          <w:rFonts w:hint="eastAsia"/>
          <w:lang w:eastAsia="zh-CN"/>
        </w:rPr>
        <w:t>is</w:t>
      </w:r>
      <w:r>
        <w:t xml:space="preserve"> solution fulfils the potential security requirements given in the key issue#2&amp;3. </w:t>
      </w:r>
      <w:r w:rsidRPr="00A54FFB">
        <w:t xml:space="preserve">This solution </w:t>
      </w:r>
      <w:r>
        <w:rPr>
          <w:rFonts w:hint="eastAsia"/>
          <w:lang w:eastAsia="zh-CN"/>
        </w:rPr>
        <w:t xml:space="preserve">provides the </w:t>
      </w:r>
      <w:r w:rsidRPr="00A54FFB">
        <w:t>protect</w:t>
      </w:r>
      <w:r>
        <w:rPr>
          <w:rFonts w:hint="eastAsia"/>
          <w:lang w:eastAsia="zh-CN"/>
        </w:rPr>
        <w:t>ion for</w:t>
      </w:r>
      <w:r w:rsidRPr="00A54FFB">
        <w:t xml:space="preserve"> the MBS traffic</w:t>
      </w:r>
      <w:r>
        <w:t xml:space="preserve"> </w:t>
      </w:r>
      <w:r w:rsidRPr="00A54FFB">
        <w:t>between the MBSF-U in the operator domain and the UE.</w:t>
      </w:r>
      <w:r>
        <w:t xml:space="preserve"> </w:t>
      </w:r>
    </w:p>
    <w:p w14:paraId="779F4B20" w14:textId="77777777" w:rsidR="00BB37C8" w:rsidRDefault="00BB37C8" w:rsidP="00BB37C8">
      <w:r>
        <w:t xml:space="preserve">MTK is </w:t>
      </w:r>
      <w:r>
        <w:rPr>
          <w:rFonts w:hint="eastAsia"/>
          <w:lang w:eastAsia="zh-CN"/>
        </w:rPr>
        <w:t>a</w:t>
      </w:r>
      <w:r>
        <w:t xml:space="preserve"> one-to-many key to protect the MBS traffic</w:t>
      </w:r>
      <w:r>
        <w:rPr>
          <w:rFonts w:hint="eastAsia"/>
          <w:lang w:eastAsia="zh-CN"/>
        </w:rPr>
        <w:t>, and</w:t>
      </w:r>
      <w:r>
        <w:t xml:space="preserve"> is distributed and updated in </w:t>
      </w:r>
      <w:r>
        <w:rPr>
          <w:rFonts w:hint="eastAsia"/>
          <w:lang w:eastAsia="zh-CN"/>
        </w:rPr>
        <w:t>control</w:t>
      </w:r>
      <w:r>
        <w:t xml:space="preserve"> plane in a secure way.</w:t>
      </w:r>
    </w:p>
    <w:p w14:paraId="4D66DE59" w14:textId="217B6433" w:rsidR="00E718B2" w:rsidRDefault="00E718B2" w:rsidP="00BB37C8">
      <w:pPr>
        <w:rPr>
          <w:lang w:eastAsia="zh-CN"/>
        </w:rPr>
      </w:pPr>
    </w:p>
    <w:p w14:paraId="3CE96682" w14:textId="16BAEE6C" w:rsidR="00B42148" w:rsidRPr="0070036D" w:rsidRDefault="00B42148" w:rsidP="00B42148">
      <w:pPr>
        <w:pStyle w:val="2"/>
        <w:rPr>
          <w:rFonts w:cs="Arial"/>
          <w:szCs w:val="32"/>
        </w:rPr>
      </w:pPr>
      <w:bookmarkStart w:id="147" w:name="_Toc66096044"/>
      <w:r w:rsidRPr="00B42148">
        <w:t>6.</w:t>
      </w:r>
      <w:r>
        <w:t>9</w:t>
      </w:r>
      <w:r w:rsidR="00B46A24">
        <w:tab/>
      </w:r>
      <w:r w:rsidRPr="00B42148">
        <w:t>Solution #</w:t>
      </w:r>
      <w:r>
        <w:t>9</w:t>
      </w:r>
      <w:r w:rsidRPr="00B42148">
        <w:t>: Key update solution</w:t>
      </w:r>
      <w:bookmarkEnd w:id="147"/>
      <w:r w:rsidRPr="0070036D">
        <w:rPr>
          <w:rFonts w:cs="Arial"/>
          <w:szCs w:val="32"/>
          <w:lang w:eastAsia="zh-CN"/>
        </w:rPr>
        <w:t xml:space="preserve"> </w:t>
      </w:r>
    </w:p>
    <w:p w14:paraId="610E6670" w14:textId="1C80DD6A" w:rsidR="00B42148" w:rsidRPr="00B42148" w:rsidRDefault="00B42148" w:rsidP="00B42148">
      <w:pPr>
        <w:pStyle w:val="3"/>
      </w:pPr>
      <w:bookmarkStart w:id="148" w:name="_Toc66096045"/>
      <w:r w:rsidRPr="00B42148">
        <w:t>6.</w:t>
      </w:r>
      <w:r>
        <w:t>9</w:t>
      </w:r>
      <w:r w:rsidRPr="00B42148">
        <w:t>.1</w:t>
      </w:r>
      <w:r w:rsidR="00B46A24">
        <w:tab/>
      </w:r>
      <w:r w:rsidRPr="00B42148">
        <w:t>Solution overview</w:t>
      </w:r>
      <w:bookmarkEnd w:id="148"/>
    </w:p>
    <w:p w14:paraId="007CAF08" w14:textId="77777777" w:rsidR="00B42148" w:rsidRPr="00F36B05" w:rsidRDefault="00B42148" w:rsidP="00B42148">
      <w:r w:rsidRPr="00584709">
        <w:t xml:space="preserve">This solution addresses Key Issue </w:t>
      </w:r>
      <w:r>
        <w:t xml:space="preserve">2 to support the update or revocation of the group key. </w:t>
      </w:r>
      <w:r w:rsidRPr="00FA7AD9">
        <w:rPr>
          <w:lang w:eastAsia="ko-KR"/>
        </w:rPr>
        <w:t>Th</w:t>
      </w:r>
      <w:r>
        <w:rPr>
          <w:lang w:eastAsia="ko-KR"/>
        </w:rPr>
        <w:t xml:space="preserve">is solution is based on solution 1. </w:t>
      </w:r>
      <w:r>
        <w:t xml:space="preserve">The keys </w:t>
      </w:r>
      <w:r w:rsidRPr="006311D2">
        <w:t>for protection of MBS traffic</w:t>
      </w:r>
      <w:r>
        <w:t xml:space="preserve"> are generated in the RAN nodes and distributed to UEs. The UEs, which belong to a </w:t>
      </w:r>
      <w:r w:rsidRPr="00F736C6">
        <w:t>multicast group</w:t>
      </w:r>
      <w:r>
        <w:t>, acquire the same group keys in the RAN node. The security protection is enabled in transport layer.</w:t>
      </w:r>
    </w:p>
    <w:p w14:paraId="4A537F4D" w14:textId="22E8AB35" w:rsidR="00B42148" w:rsidRPr="00B42148" w:rsidRDefault="00B42148" w:rsidP="00B42148">
      <w:pPr>
        <w:pStyle w:val="3"/>
      </w:pPr>
      <w:bookmarkStart w:id="149" w:name="_Toc66096046"/>
      <w:r w:rsidRPr="00B42148">
        <w:t>6.</w:t>
      </w:r>
      <w:r>
        <w:t>9</w:t>
      </w:r>
      <w:r w:rsidRPr="00B42148">
        <w:t xml:space="preserve">.2 </w:t>
      </w:r>
      <w:r w:rsidR="00B46A24">
        <w:tab/>
      </w:r>
      <w:r w:rsidRPr="00B42148">
        <w:t>Solution Details</w:t>
      </w:r>
      <w:bookmarkEnd w:id="149"/>
    </w:p>
    <w:p w14:paraId="00478C10"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This </w:t>
      </w:r>
      <w:r>
        <w:rPr>
          <w:rFonts w:eastAsia="Times New Roman"/>
          <w:color w:val="000000"/>
          <w:sz w:val="21"/>
          <w:szCs w:val="21"/>
          <w:lang w:val="en-US" w:eastAsia="en-GB"/>
        </w:rPr>
        <w:t>sub</w:t>
      </w:r>
      <w:r w:rsidRPr="00363FF9">
        <w:rPr>
          <w:rFonts w:eastAsia="Times New Roman"/>
          <w:color w:val="000000"/>
          <w:sz w:val="21"/>
          <w:szCs w:val="21"/>
          <w:lang w:val="en-US" w:eastAsia="en-GB"/>
        </w:rPr>
        <w:t xml:space="preserve">section explains </w:t>
      </w:r>
      <w:r>
        <w:rPr>
          <w:rFonts w:eastAsia="Times New Roman"/>
          <w:color w:val="000000"/>
          <w:sz w:val="21"/>
          <w:szCs w:val="21"/>
          <w:lang w:val="en-US" w:eastAsia="en-GB"/>
        </w:rPr>
        <w:t xml:space="preserve">how the group key is to be updated. </w:t>
      </w:r>
      <w:bookmarkStart w:id="150" w:name="OLE_LINK67"/>
      <w:r>
        <w:rPr>
          <w:rFonts w:eastAsia="Times New Roman"/>
          <w:color w:val="000000"/>
          <w:sz w:val="21"/>
          <w:szCs w:val="21"/>
          <w:lang w:val="en-US" w:eastAsia="en-GB"/>
        </w:rPr>
        <w:t xml:space="preserve">Reasons to trigger this procedure include UE mobility, presence of malicious UEs, or long usage of the group key. </w:t>
      </w:r>
      <w:bookmarkEnd w:id="150"/>
    </w:p>
    <w:p w14:paraId="53D4EDA5" w14:textId="77777777" w:rsidR="00B42148" w:rsidRPr="0070036D" w:rsidRDefault="00B42148" w:rsidP="00B42148">
      <w:pPr>
        <w:spacing w:after="0"/>
        <w:rPr>
          <w:rFonts w:eastAsia="Times New Roman"/>
          <w:color w:val="000000"/>
          <w:sz w:val="21"/>
          <w:szCs w:val="21"/>
          <w:lang w:val="en-US" w:eastAsia="en-GB"/>
        </w:rPr>
      </w:pPr>
    </w:p>
    <w:p w14:paraId="2AADB6C0" w14:textId="77777777" w:rsidR="00B42148" w:rsidRPr="003073D0" w:rsidRDefault="00B42148" w:rsidP="00B42148">
      <w:pPr>
        <w:spacing w:after="0"/>
        <w:rPr>
          <w:rFonts w:eastAsia="Times New Roman"/>
          <w:b/>
          <w:bCs/>
          <w:color w:val="000000"/>
          <w:sz w:val="21"/>
          <w:szCs w:val="21"/>
          <w:lang w:val="en-US" w:eastAsia="en-GB"/>
        </w:rPr>
      </w:pPr>
      <w:bookmarkStart w:id="151" w:name="OLE_LINK70"/>
      <w:r w:rsidRPr="003073D0">
        <w:rPr>
          <w:rFonts w:eastAsia="Times New Roman"/>
          <w:b/>
          <w:bCs/>
          <w:color w:val="000000"/>
          <w:sz w:val="21"/>
          <w:szCs w:val="21"/>
          <w:lang w:val="en-US" w:eastAsia="en-GB"/>
        </w:rPr>
        <w:t>Default approach:</w:t>
      </w:r>
    </w:p>
    <w:p w14:paraId="6548A383" w14:textId="77777777" w:rsidR="00B42148" w:rsidRDefault="00B42148" w:rsidP="00B42148">
      <w:pPr>
        <w:spacing w:after="0"/>
        <w:rPr>
          <w:rFonts w:eastAsia="Times New Roman"/>
          <w:color w:val="000000"/>
          <w:sz w:val="21"/>
          <w:szCs w:val="21"/>
          <w:lang w:val="en-US" w:eastAsia="en-GB"/>
        </w:rPr>
      </w:pPr>
    </w:p>
    <w:p w14:paraId="2EB5C889" w14:textId="77777777" w:rsidR="00B42148" w:rsidRDefault="00B42148" w:rsidP="00B42148">
      <w:pPr>
        <w:spacing w:after="0"/>
        <w:rPr>
          <w:rFonts w:eastAsia="Times New Roman"/>
          <w:color w:val="000000"/>
          <w:sz w:val="21"/>
          <w:szCs w:val="21"/>
          <w:lang w:val="en-US" w:eastAsia="en-GB"/>
        </w:rPr>
      </w:pPr>
      <w:r w:rsidRPr="007E48AB">
        <w:rPr>
          <w:rFonts w:eastAsia="Times New Roman"/>
          <w:color w:val="000000"/>
          <w:sz w:val="21"/>
          <w:szCs w:val="21"/>
          <w:lang w:val="en-US" w:eastAsia="en-GB"/>
        </w:rPr>
        <w:t xml:space="preserve">The default </w:t>
      </w:r>
      <w:r>
        <w:rPr>
          <w:rFonts w:eastAsia="Times New Roman"/>
          <w:color w:val="000000"/>
          <w:sz w:val="21"/>
          <w:szCs w:val="21"/>
          <w:lang w:val="en-US" w:eastAsia="en-GB"/>
        </w:rPr>
        <w:t xml:space="preserve">group key update </w:t>
      </w:r>
      <w:r w:rsidRPr="007E48AB">
        <w:rPr>
          <w:rFonts w:eastAsia="Times New Roman"/>
          <w:color w:val="000000"/>
          <w:sz w:val="21"/>
          <w:szCs w:val="21"/>
          <w:lang w:val="en-US" w:eastAsia="en-GB"/>
        </w:rPr>
        <w:t>version uses key hierarchy</w:t>
      </w:r>
      <w:r>
        <w:rPr>
          <w:rFonts w:eastAsia="Times New Roman"/>
          <w:color w:val="000000"/>
          <w:sz w:val="21"/>
          <w:szCs w:val="21"/>
          <w:lang w:val="en-US" w:eastAsia="en-GB"/>
        </w:rPr>
        <w:t>:</w:t>
      </w:r>
    </w:p>
    <w:p w14:paraId="0EDAF17C" w14:textId="77777777" w:rsidR="00B42148" w:rsidRDefault="00B42148" w:rsidP="00B42148">
      <w:pPr>
        <w:spacing w:after="0"/>
        <w:rPr>
          <w:rFonts w:eastAsia="Times New Roman"/>
          <w:color w:val="000000"/>
          <w:sz w:val="21"/>
          <w:szCs w:val="21"/>
          <w:lang w:val="en-US" w:eastAsia="en-GB"/>
        </w:rPr>
      </w:pPr>
    </w:p>
    <w:p w14:paraId="006EE0FE" w14:textId="77777777" w:rsidR="00B42148" w:rsidRDefault="00B42148" w:rsidP="00B42148">
      <w:pPr>
        <w:spacing w:after="0"/>
        <w:ind w:left="568" w:firstLine="284"/>
        <w:rPr>
          <w:color w:val="000000"/>
          <w:sz w:val="21"/>
          <w:szCs w:val="21"/>
          <w:lang w:val="en-US" w:eastAsia="zh-CN"/>
        </w:rPr>
      </w:pPr>
      <w:r w:rsidRPr="007E48AB">
        <w:rPr>
          <w:rFonts w:eastAsia="Times New Roman"/>
          <w:color w:val="000000"/>
          <w:sz w:val="21"/>
          <w:szCs w:val="21"/>
          <w:lang w:val="en-US" w:eastAsia="en-GB"/>
        </w:rPr>
        <w:t xml:space="preserve"> </w:t>
      </w: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w:t>
      </w:r>
      <w:proofErr w:type="spellStart"/>
      <w:r w:rsidRPr="007E48AB">
        <w:rPr>
          <w:color w:val="000000"/>
          <w:sz w:val="21"/>
          <w:szCs w:val="21"/>
          <w:lang w:val="en-US" w:eastAsia="zh-CN"/>
        </w:rPr>
        <w:t>K_group</w:t>
      </w:r>
      <w:proofErr w:type="spellEnd"/>
    </w:p>
    <w:bookmarkEnd w:id="151"/>
    <w:p w14:paraId="38BA1391" w14:textId="77777777" w:rsidR="00B42148" w:rsidRDefault="00B42148" w:rsidP="00B42148">
      <w:pPr>
        <w:spacing w:after="0"/>
        <w:rPr>
          <w:color w:val="000000"/>
          <w:sz w:val="21"/>
          <w:szCs w:val="21"/>
          <w:lang w:val="en-US" w:eastAsia="zh-CN"/>
        </w:rPr>
      </w:pPr>
    </w:p>
    <w:p w14:paraId="558D6A5B"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w:t>
      </w:r>
      <w:r>
        <w:rPr>
          <w:rFonts w:eastAsia="Times New Roman"/>
          <w:color w:val="000000"/>
          <w:sz w:val="21"/>
          <w:szCs w:val="21"/>
          <w:lang w:val="en-US" w:eastAsia="en-GB"/>
        </w:rPr>
        <w:t xml:space="preserve">has two keys: </w:t>
      </w:r>
      <w:r w:rsidRPr="00363FF9">
        <w:rPr>
          <w:rFonts w:eastAsia="Times New Roman"/>
          <w:color w:val="000000"/>
          <w:sz w:val="21"/>
          <w:szCs w:val="21"/>
          <w:lang w:val="en-US" w:eastAsia="en-GB"/>
        </w:rPr>
        <w:t xml:space="preserve">a device specific key, </w:t>
      </w:r>
      <w:r>
        <w:rPr>
          <w:rFonts w:eastAsia="Times New Roman"/>
          <w:color w:val="000000"/>
          <w:sz w:val="21"/>
          <w:szCs w:val="21"/>
          <w:lang w:val="en-US" w:eastAsia="en-GB"/>
        </w:rPr>
        <w:t xml:space="preserve">UE_K, and </w:t>
      </w:r>
      <w:r w:rsidRPr="00363FF9">
        <w:rPr>
          <w:rFonts w:eastAsia="Times New Roman"/>
          <w:color w:val="000000"/>
          <w:sz w:val="21"/>
          <w:szCs w:val="21"/>
          <w:lang w:val="en-US" w:eastAsia="en-GB"/>
        </w:rPr>
        <w:t>a group key</w:t>
      </w:r>
      <w:r>
        <w:rPr>
          <w:rFonts w:eastAsia="Times New Roman"/>
          <w:color w:val="000000"/>
          <w:sz w:val="21"/>
          <w:szCs w:val="21"/>
          <w:lang w:val="en-US" w:eastAsia="en-GB"/>
        </w:rPr>
        <w:t xml:space="preserve"> </w:t>
      </w:r>
      <w:proofErr w:type="spellStart"/>
      <w:r>
        <w:rPr>
          <w:rFonts w:eastAsia="Times New Roman"/>
          <w:color w:val="000000"/>
          <w:sz w:val="21"/>
          <w:szCs w:val="21"/>
          <w:lang w:val="en-US" w:eastAsia="en-GB"/>
        </w:rPr>
        <w:t>K_group</w:t>
      </w:r>
      <w:proofErr w:type="spellEnd"/>
      <w:r w:rsidRPr="00363FF9">
        <w:rPr>
          <w:rFonts w:eastAsia="Times New Roman"/>
          <w:color w:val="000000"/>
          <w:sz w:val="21"/>
          <w:szCs w:val="21"/>
          <w:lang w:val="en-US" w:eastAsia="en-GB"/>
        </w:rPr>
        <w:t xml:space="preserve"> shared with all N devices</w:t>
      </w:r>
      <w:r>
        <w:rPr>
          <w:rFonts w:eastAsia="Times New Roman"/>
          <w:color w:val="000000"/>
          <w:sz w:val="21"/>
          <w:szCs w:val="21"/>
          <w:lang w:val="en-US" w:eastAsia="en-GB"/>
        </w:rPr>
        <w:t xml:space="preserve"> in a RAN subscribed to the same MBS service</w:t>
      </w:r>
      <w:r w:rsidRPr="00363FF9">
        <w:rPr>
          <w:rFonts w:eastAsia="Times New Roman"/>
          <w:color w:val="000000"/>
          <w:sz w:val="21"/>
          <w:szCs w:val="21"/>
          <w:lang w:val="en-US" w:eastAsia="en-GB"/>
        </w:rPr>
        <w:t xml:space="preserve">. </w:t>
      </w:r>
      <w:r>
        <w:rPr>
          <w:color w:val="000000"/>
          <w:sz w:val="21"/>
          <w:szCs w:val="21"/>
          <w:lang w:val="en-US" w:eastAsia="zh-CN"/>
        </w:rPr>
        <w:t xml:space="preserve">UE_K refers the device specific UE keys used to protect message 9 in 6.1.1-1, i.e., the RRC reconfiguration request. </w:t>
      </w:r>
    </w:p>
    <w:p w14:paraId="2D3611B5" w14:textId="77777777" w:rsidR="00B42148" w:rsidRDefault="00B42148" w:rsidP="00B42148">
      <w:pPr>
        <w:spacing w:after="0"/>
        <w:rPr>
          <w:rFonts w:eastAsia="Times New Roman"/>
          <w:color w:val="000000"/>
          <w:sz w:val="21"/>
          <w:szCs w:val="21"/>
          <w:lang w:val="en-US" w:eastAsia="en-GB"/>
        </w:rPr>
      </w:pPr>
    </w:p>
    <w:p w14:paraId="0E520EC5"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In the following, K1 </w:t>
      </w:r>
      <w:r w:rsidRPr="00227D5B">
        <w:rPr>
          <w:rFonts w:eastAsia="Times New Roman"/>
          <w:color w:val="000000"/>
          <w:sz w:val="21"/>
          <w:szCs w:val="21"/>
          <w:lang w:val="en-US" w:eastAsia="en-GB"/>
        </w:rPr>
        <w:sym w:font="Wingdings" w:char="F0E0"/>
      </w:r>
      <w:r>
        <w:rPr>
          <w:rFonts w:eastAsia="Times New Roman"/>
          <w:color w:val="000000"/>
          <w:sz w:val="21"/>
          <w:szCs w:val="21"/>
          <w:lang w:val="en-US" w:eastAsia="en-GB"/>
        </w:rPr>
        <w:t xml:space="preserve"> K2 means that K1 is used to protect the transport of K2 by ensuring its confidentiality, integrity, and freshness.</w:t>
      </w:r>
      <w:r w:rsidRPr="0077051C">
        <w:rPr>
          <w:rFonts w:eastAsia="Times New Roman"/>
          <w:color w:val="000000"/>
          <w:sz w:val="21"/>
          <w:szCs w:val="21"/>
          <w:lang w:val="en-US" w:eastAsia="en-GB"/>
        </w:rPr>
        <w:t xml:space="preserve"> </w:t>
      </w:r>
      <w:r>
        <w:rPr>
          <w:rFonts w:eastAsia="Times New Roman"/>
          <w:color w:val="000000"/>
          <w:sz w:val="21"/>
          <w:szCs w:val="21"/>
          <w:lang w:val="en-US" w:eastAsia="en-GB"/>
        </w:rPr>
        <w:t xml:space="preserve">In the following, </w:t>
      </w:r>
      <w:r w:rsidRPr="00567379">
        <w:rPr>
          <w:rFonts w:eastAsia="Times New Roman"/>
          <w:color w:val="000000"/>
          <w:sz w:val="21"/>
          <w:szCs w:val="21"/>
          <w:lang w:val="en-US" w:eastAsia="en-GB"/>
        </w:rPr>
        <w:t>E</w:t>
      </w:r>
      <w:r w:rsidRPr="00B70A4C">
        <w:rPr>
          <w:rFonts w:eastAsia="Times New Roman"/>
          <w:color w:val="000000"/>
          <w:sz w:val="21"/>
          <w:szCs w:val="21"/>
          <w:vertAlign w:val="subscript"/>
          <w:lang w:val="en-US" w:eastAsia="en-GB"/>
        </w:rPr>
        <w:t>K1</w:t>
      </w:r>
      <w:r w:rsidRPr="00567379">
        <w:rPr>
          <w:rFonts w:eastAsia="Times New Roman"/>
          <w:color w:val="000000"/>
          <w:sz w:val="21"/>
          <w:szCs w:val="21"/>
          <w:lang w:val="en-US" w:eastAsia="en-GB"/>
        </w:rPr>
        <w:t>{K2} is used to indicate the secure delivery of K2</w:t>
      </w:r>
      <w:r>
        <w:rPr>
          <w:rFonts w:eastAsia="Times New Roman"/>
          <w:color w:val="000000"/>
          <w:sz w:val="21"/>
          <w:szCs w:val="21"/>
          <w:lang w:val="en-US" w:eastAsia="en-GB"/>
        </w:rPr>
        <w:t xml:space="preserve"> by protecting it with K1</w:t>
      </w:r>
      <w:r w:rsidRPr="00567379">
        <w:rPr>
          <w:rFonts w:eastAsia="Times New Roman"/>
          <w:color w:val="000000"/>
          <w:sz w:val="21"/>
          <w:szCs w:val="21"/>
          <w:lang w:val="en-US" w:eastAsia="en-GB"/>
        </w:rPr>
        <w:t>.</w:t>
      </w:r>
    </w:p>
    <w:p w14:paraId="7D0D5003" w14:textId="77777777" w:rsidR="00B42148" w:rsidRDefault="00B42148" w:rsidP="00B42148">
      <w:pPr>
        <w:spacing w:after="0"/>
        <w:rPr>
          <w:color w:val="000000"/>
          <w:sz w:val="21"/>
          <w:szCs w:val="21"/>
          <w:lang w:val="en-US" w:eastAsia="zh-CN"/>
        </w:rPr>
      </w:pPr>
      <w:r>
        <w:rPr>
          <w:color w:val="000000"/>
          <w:sz w:val="21"/>
          <w:szCs w:val="21"/>
          <w:lang w:val="en-US" w:eastAsia="zh-CN"/>
        </w:rPr>
        <w:br/>
        <w:t xml:space="preserve">Group key update in the following situations: </w:t>
      </w:r>
    </w:p>
    <w:p w14:paraId="02C388FE" w14:textId="77777777" w:rsidR="00B42148" w:rsidRDefault="00B42148" w:rsidP="00B42148">
      <w:pPr>
        <w:spacing w:after="0"/>
        <w:rPr>
          <w:color w:val="000000"/>
          <w:sz w:val="21"/>
          <w:szCs w:val="21"/>
          <w:lang w:val="en-US" w:eastAsia="zh-CN"/>
        </w:rPr>
      </w:pPr>
    </w:p>
    <w:p w14:paraId="226B1C2B"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Initial group key distribution, </w:t>
      </w:r>
    </w:p>
    <w:p w14:paraId="02245154"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Key update due to a too long usage, </w:t>
      </w:r>
    </w:p>
    <w:p w14:paraId="4650B45E" w14:textId="77777777" w:rsidR="00B42148" w:rsidRDefault="00B42148" w:rsidP="00B42148">
      <w:pPr>
        <w:numPr>
          <w:ilvl w:val="0"/>
          <w:numId w:val="23"/>
        </w:numPr>
        <w:spacing w:after="0"/>
        <w:rPr>
          <w:rFonts w:eastAsia="Times New Roman"/>
          <w:color w:val="000000"/>
          <w:sz w:val="21"/>
          <w:szCs w:val="21"/>
          <w:lang w:val="en-US" w:eastAsia="en-GB"/>
        </w:rPr>
      </w:pPr>
      <w:r>
        <w:rPr>
          <w:color w:val="000000"/>
          <w:sz w:val="21"/>
          <w:szCs w:val="21"/>
          <w:lang w:val="en-US" w:eastAsia="zh-CN"/>
        </w:rPr>
        <w:t>K</w:t>
      </w:r>
      <w:r w:rsidRPr="00363FF9">
        <w:rPr>
          <w:rFonts w:eastAsia="Times New Roman"/>
          <w:color w:val="000000"/>
          <w:sz w:val="21"/>
          <w:szCs w:val="21"/>
          <w:lang w:val="en-US" w:eastAsia="en-GB"/>
        </w:rPr>
        <w:t>ey update triggered by a new device joining the group</w:t>
      </w:r>
      <w:r>
        <w:rPr>
          <w:rFonts w:eastAsia="Times New Roman"/>
          <w:color w:val="000000"/>
          <w:sz w:val="21"/>
          <w:szCs w:val="21"/>
          <w:lang w:val="en-US" w:eastAsia="en-GB"/>
        </w:rPr>
        <w:t xml:space="preserve">, and </w:t>
      </w:r>
    </w:p>
    <w:p w14:paraId="2124647A" w14:textId="77777777" w:rsidR="00B42148" w:rsidRDefault="00B42148" w:rsidP="00B42148">
      <w:pPr>
        <w:numPr>
          <w:ilvl w:val="0"/>
          <w:numId w:val="23"/>
        </w:numPr>
        <w:spacing w:after="0"/>
        <w:rPr>
          <w:color w:val="000000"/>
          <w:sz w:val="21"/>
          <w:szCs w:val="21"/>
          <w:lang w:val="en-US" w:eastAsia="zh-CN"/>
        </w:rPr>
      </w:pPr>
      <w:r>
        <w:rPr>
          <w:rFonts w:eastAsia="Times New Roman"/>
          <w:color w:val="000000"/>
          <w:sz w:val="21"/>
          <w:szCs w:val="21"/>
          <w:lang w:val="en-US" w:eastAsia="en-GB"/>
        </w:rPr>
        <w:t>K</w:t>
      </w:r>
      <w:r w:rsidRPr="00363FF9">
        <w:rPr>
          <w:rFonts w:eastAsia="Times New Roman"/>
          <w:color w:val="000000"/>
          <w:sz w:val="21"/>
          <w:szCs w:val="21"/>
          <w:lang w:val="en-US" w:eastAsia="en-GB"/>
        </w:rPr>
        <w:t>ey update triggered by a UE leaving/being revoked</w:t>
      </w:r>
      <w:r>
        <w:rPr>
          <w:color w:val="000000"/>
          <w:sz w:val="21"/>
          <w:szCs w:val="21"/>
          <w:lang w:val="en-US" w:eastAsia="zh-CN"/>
        </w:rPr>
        <w:t xml:space="preserve"> </w:t>
      </w:r>
    </w:p>
    <w:p w14:paraId="0C2F5D23" w14:textId="77777777" w:rsidR="00B42148" w:rsidRDefault="00B42148" w:rsidP="00B42148">
      <w:pPr>
        <w:spacing w:after="0"/>
        <w:rPr>
          <w:color w:val="000000"/>
          <w:sz w:val="21"/>
          <w:szCs w:val="21"/>
          <w:lang w:val="en-US" w:eastAsia="zh-CN"/>
        </w:rPr>
      </w:pPr>
    </w:p>
    <w:p w14:paraId="1014BFC4" w14:textId="77777777" w:rsidR="00B42148" w:rsidRDefault="00B42148" w:rsidP="00B42148">
      <w:pPr>
        <w:spacing w:after="0"/>
        <w:rPr>
          <w:color w:val="000000"/>
          <w:sz w:val="21"/>
          <w:szCs w:val="21"/>
          <w:lang w:val="en-US" w:eastAsia="zh-CN"/>
        </w:rPr>
      </w:pPr>
      <w:r>
        <w:rPr>
          <w:color w:val="000000"/>
          <w:sz w:val="21"/>
          <w:szCs w:val="21"/>
          <w:lang w:val="en-US" w:eastAsia="zh-CN"/>
        </w:rPr>
        <w:t>involve the following two steps:</w:t>
      </w:r>
    </w:p>
    <w:p w14:paraId="070D7096" w14:textId="77777777" w:rsidR="00B42148" w:rsidRDefault="00B42148" w:rsidP="00B42148">
      <w:pPr>
        <w:spacing w:after="0"/>
        <w:rPr>
          <w:color w:val="000000"/>
          <w:sz w:val="21"/>
          <w:szCs w:val="21"/>
          <w:lang w:val="en-US" w:eastAsia="zh-CN"/>
        </w:rPr>
      </w:pPr>
    </w:p>
    <w:p w14:paraId="29A4EEAE"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t>RAN generating a new group key.</w:t>
      </w:r>
    </w:p>
    <w:p w14:paraId="376547ED"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t>RAN sending RRC reconfiguration request unicast messages to all UEs subscribed to a given MBS service (</w:t>
      </w:r>
      <w:r>
        <w:rPr>
          <w:rFonts w:eastAsia="Times New Roman"/>
          <w:color w:val="000000"/>
          <w:sz w:val="21"/>
          <w:szCs w:val="21"/>
          <w:lang w:val="en-US" w:eastAsia="en-GB"/>
        </w:rPr>
        <w:t>Step 9 in Figure 6.1.1-1)</w:t>
      </w:r>
      <w:r>
        <w:rPr>
          <w:color w:val="000000"/>
          <w:sz w:val="21"/>
          <w:szCs w:val="21"/>
          <w:lang w:val="en-US" w:eastAsia="zh-CN"/>
        </w:rPr>
        <w:t>.</w:t>
      </w:r>
    </w:p>
    <w:p w14:paraId="43852A36" w14:textId="77777777" w:rsidR="00B42148" w:rsidRDefault="00B42148" w:rsidP="00B42148">
      <w:pPr>
        <w:spacing w:after="0"/>
        <w:rPr>
          <w:rFonts w:eastAsia="Times New Roman"/>
          <w:color w:val="000000"/>
          <w:sz w:val="21"/>
          <w:szCs w:val="21"/>
          <w:lang w:val="en-US" w:eastAsia="en-GB"/>
        </w:rPr>
      </w:pPr>
    </w:p>
    <w:p w14:paraId="66B12EA9" w14:textId="77777777" w:rsidR="00B42148" w:rsidRDefault="00B42148" w:rsidP="00B42148">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657E974" w14:textId="77777777" w:rsidR="00B42148" w:rsidRDefault="00B42148" w:rsidP="00B42148">
      <w:pPr>
        <w:spacing w:after="0"/>
        <w:rPr>
          <w:rFonts w:eastAsia="Times New Roman"/>
          <w:b/>
          <w:bCs/>
          <w:color w:val="000000"/>
          <w:sz w:val="21"/>
          <w:szCs w:val="21"/>
          <w:lang w:val="en-US" w:eastAsia="en-GB"/>
        </w:rPr>
      </w:pPr>
    </w:p>
    <w:p w14:paraId="65A3DBBC" w14:textId="77777777" w:rsidR="00B42148" w:rsidRDefault="00B42148" w:rsidP="00B42148">
      <w:pPr>
        <w:rPr>
          <w:color w:val="000000"/>
          <w:sz w:val="21"/>
          <w:szCs w:val="21"/>
          <w:lang w:val="en-US" w:eastAsia="zh-CN"/>
        </w:rPr>
      </w:pPr>
      <w:r w:rsidRPr="007E48AB">
        <w:rPr>
          <w:color w:val="000000"/>
          <w:sz w:val="21"/>
          <w:szCs w:val="21"/>
          <w:lang w:val="en-US" w:eastAsia="zh-CN"/>
        </w:rPr>
        <w:t xml:space="preserve">Alternatively, </w:t>
      </w:r>
      <w:r>
        <w:rPr>
          <w:color w:val="000000"/>
          <w:sz w:val="21"/>
          <w:szCs w:val="21"/>
          <w:lang w:val="en-US" w:eastAsia="zh-CN"/>
        </w:rPr>
        <w:t>the following</w:t>
      </w:r>
      <w:r w:rsidRPr="007E48AB">
        <w:rPr>
          <w:color w:val="000000"/>
          <w:sz w:val="21"/>
          <w:szCs w:val="21"/>
          <w:lang w:val="en-US" w:eastAsia="zh-CN"/>
        </w:rPr>
        <w:t xml:space="preserve"> key hierarchy</w:t>
      </w:r>
      <w:r>
        <w:rPr>
          <w:color w:val="000000"/>
          <w:sz w:val="21"/>
          <w:szCs w:val="21"/>
          <w:lang w:val="en-US" w:eastAsia="zh-CN"/>
        </w:rPr>
        <w:t xml:space="preserve"> can be used:</w:t>
      </w:r>
    </w:p>
    <w:p w14:paraId="5A3197E8" w14:textId="77777777" w:rsidR="00B42148" w:rsidRDefault="00B42148" w:rsidP="00B42148">
      <w:pPr>
        <w:ind w:left="568" w:firstLine="284"/>
        <w:rPr>
          <w:color w:val="000000"/>
          <w:sz w:val="21"/>
          <w:szCs w:val="21"/>
          <w:lang w:val="en-US" w:eastAsia="zh-CN"/>
        </w:rPr>
      </w:pP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w:t>
      </w:r>
      <w:proofErr w:type="spellStart"/>
      <w:r w:rsidRPr="007E48AB">
        <w:rPr>
          <w:color w:val="000000"/>
          <w:sz w:val="21"/>
          <w:szCs w:val="21"/>
          <w:lang w:val="en-US" w:eastAsia="zh-CN"/>
        </w:rPr>
        <w:t>K_transport_i</w:t>
      </w:r>
      <w:proofErr w:type="spellEnd"/>
      <w:r>
        <w:rPr>
          <w:color w:val="000000"/>
          <w:sz w:val="21"/>
          <w:szCs w:val="21"/>
          <w:lang w:val="en-US" w:eastAsia="zh-CN"/>
        </w:rPr>
        <w:t xml:space="preserve"> </w:t>
      </w:r>
      <w:r w:rsidRPr="00227D5B">
        <w:rPr>
          <w:color w:val="000000"/>
          <w:sz w:val="21"/>
          <w:szCs w:val="21"/>
          <w:lang w:val="en-US" w:eastAsia="zh-CN"/>
        </w:rPr>
        <w:sym w:font="Wingdings" w:char="F0E0"/>
      </w:r>
      <w:r w:rsidRPr="007E48AB">
        <w:rPr>
          <w:color w:val="000000"/>
          <w:sz w:val="21"/>
          <w:szCs w:val="21"/>
          <w:lang w:val="en-US" w:eastAsia="zh-CN"/>
        </w:rPr>
        <w:t xml:space="preserve"> </w:t>
      </w:r>
      <w:proofErr w:type="spellStart"/>
      <w:r w:rsidRPr="007E48AB">
        <w:rPr>
          <w:color w:val="000000"/>
          <w:sz w:val="21"/>
          <w:szCs w:val="21"/>
          <w:lang w:val="en-US" w:eastAsia="zh-CN"/>
        </w:rPr>
        <w:t>K_group</w:t>
      </w:r>
      <w:proofErr w:type="spellEnd"/>
    </w:p>
    <w:p w14:paraId="3B9D8C9A"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has three keys: a device specific key,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a transport key </w:t>
      </w:r>
      <w:proofErr w:type="spellStart"/>
      <w:r w:rsidRPr="00363FF9">
        <w:rPr>
          <w:rFonts w:eastAsia="Times New Roman"/>
          <w:color w:val="000000"/>
          <w:sz w:val="21"/>
          <w:szCs w:val="21"/>
          <w:lang w:val="en-US" w:eastAsia="en-GB"/>
        </w:rPr>
        <w:t>K_transport_i</w:t>
      </w:r>
      <w:proofErr w:type="spellEnd"/>
      <w:r w:rsidRPr="00363FF9">
        <w:rPr>
          <w:rFonts w:eastAsia="Times New Roman"/>
          <w:color w:val="000000"/>
          <w:sz w:val="21"/>
          <w:szCs w:val="21"/>
          <w:lang w:val="en-US" w:eastAsia="en-GB"/>
        </w:rPr>
        <w:t xml:space="preserve"> shared with L</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1 devices in the same set</w:t>
      </w:r>
      <w:r>
        <w:rPr>
          <w:rFonts w:eastAsia="Times New Roman"/>
          <w:color w:val="000000"/>
          <w:sz w:val="21"/>
          <w:szCs w:val="21"/>
          <w:lang w:val="en-US" w:eastAsia="en-GB"/>
        </w:rPr>
        <w:t xml:space="preserve"> </w:t>
      </w:r>
      <w:proofErr w:type="spellStart"/>
      <w:r>
        <w:rPr>
          <w:rFonts w:eastAsia="Times New Roman"/>
          <w:color w:val="000000"/>
          <w:sz w:val="21"/>
          <w:szCs w:val="21"/>
          <w:lang w:val="en-US" w:eastAsia="en-GB"/>
        </w:rPr>
        <w:t>S_i</w:t>
      </w:r>
      <w:proofErr w:type="spellEnd"/>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The transport keys and the group key shall be generated independently from each other in a secure way. </w:t>
      </w:r>
      <w:r w:rsidRPr="00363FF9">
        <w:rPr>
          <w:rFonts w:eastAsia="Times New Roman"/>
          <w:color w:val="000000"/>
          <w:sz w:val="21"/>
          <w:szCs w:val="21"/>
          <w:lang w:val="en-US" w:eastAsia="en-GB"/>
        </w:rPr>
        <w:t xml:space="preserve">The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to securely deliver transport keys in a point-to-point connection. The transport keys are used to securely deliver the group key. </w:t>
      </w:r>
    </w:p>
    <w:p w14:paraId="2627CA50" w14:textId="77777777" w:rsidR="00B42148" w:rsidRPr="0070036D" w:rsidRDefault="00B42148" w:rsidP="00B42148">
      <w:pPr>
        <w:spacing w:after="0"/>
        <w:rPr>
          <w:rFonts w:eastAsia="Times New Roman"/>
          <w:color w:val="000000"/>
          <w:sz w:val="21"/>
          <w:szCs w:val="21"/>
          <w:lang w:val="en-US" w:eastAsia="en-GB"/>
        </w:rPr>
      </w:pPr>
    </w:p>
    <w:p w14:paraId="5F8914C9" w14:textId="77777777" w:rsidR="00B42148" w:rsidRDefault="00B42148" w:rsidP="00B42148">
      <w:pPr>
        <w:rPr>
          <w:rFonts w:eastAsia="Times New Roman"/>
          <w:color w:val="000000"/>
          <w:sz w:val="21"/>
          <w:szCs w:val="21"/>
          <w:lang w:val="en-US" w:eastAsia="en-GB"/>
        </w:rPr>
      </w:pPr>
      <w:r w:rsidRPr="007E48AB">
        <w:rPr>
          <w:color w:val="000000"/>
          <w:sz w:val="21"/>
          <w:szCs w:val="21"/>
          <w:lang w:val="en-US" w:eastAsia="zh-CN"/>
        </w:rPr>
        <w:t xml:space="preserve">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w:t>
      </w:r>
      <w:proofErr w:type="spellStart"/>
      <w:r w:rsidRPr="007E48AB">
        <w:rPr>
          <w:rFonts w:eastAsia="Times New Roman"/>
          <w:color w:val="000000"/>
          <w:sz w:val="21"/>
          <w:szCs w:val="21"/>
          <w:lang w:val="en-US" w:eastAsia="en-GB"/>
        </w:rPr>
        <w:t>S_i</w:t>
      </w:r>
      <w:proofErr w:type="spellEnd"/>
      <w:r w:rsidRPr="007E48AB">
        <w:rPr>
          <w:rFonts w:eastAsia="Times New Roman"/>
          <w:color w:val="000000"/>
          <w:sz w:val="21"/>
          <w:szCs w:val="21"/>
          <w:lang w:val="en-US" w:eastAsia="en-GB"/>
        </w:rPr>
        <w:t xml:space="preserve">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p>
    <w:p w14:paraId="28EF45ED"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The transport keys are used to securely deliver the group</w:t>
      </w:r>
      <w:r>
        <w:rPr>
          <w:rFonts w:eastAsia="Times New Roman"/>
          <w:color w:val="000000"/>
          <w:sz w:val="21"/>
          <w:szCs w:val="21"/>
          <w:lang w:val="en-US" w:eastAsia="en-GB"/>
        </w:rPr>
        <w:t xml:space="preserve"> key updates</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as part of the data exchanged over the  regular MBS traffic. The process to extract this data is as follows:</w:t>
      </w:r>
    </w:p>
    <w:p w14:paraId="7E5A65F1" w14:textId="77777777" w:rsidR="00B42148" w:rsidRDefault="00B42148" w:rsidP="00B42148">
      <w:pPr>
        <w:spacing w:after="0"/>
        <w:rPr>
          <w:rFonts w:eastAsia="Times New Roman"/>
          <w:color w:val="000000"/>
          <w:sz w:val="21"/>
          <w:szCs w:val="21"/>
          <w:lang w:val="en-US" w:eastAsia="en-GB"/>
        </w:rPr>
      </w:pPr>
    </w:p>
    <w:p w14:paraId="6D05CE60" w14:textId="77777777" w:rsidR="00B42148" w:rsidRPr="00DB4BCA" w:rsidRDefault="00B42148" w:rsidP="00B42148">
      <w:pPr>
        <w:numPr>
          <w:ilvl w:val="0"/>
          <w:numId w:val="15"/>
        </w:numPr>
        <w:spacing w:after="0"/>
        <w:rPr>
          <w:rFonts w:eastAsia="Times New Roman"/>
          <w:color w:val="000000"/>
          <w:sz w:val="21"/>
          <w:szCs w:val="21"/>
          <w:lang w:val="en-US" w:eastAsia="en-GB"/>
        </w:rPr>
      </w:pPr>
      <w:r w:rsidRPr="0070036D">
        <w:rPr>
          <w:sz w:val="21"/>
          <w:szCs w:val="21"/>
          <w:lang w:eastAsia="zh-CN"/>
        </w:rPr>
        <w:t>any UE decrypts</w:t>
      </w:r>
      <w:r>
        <w:rPr>
          <w:sz w:val="21"/>
          <w:szCs w:val="21"/>
          <w:lang w:eastAsia="zh-CN"/>
        </w:rPr>
        <w:t xml:space="preserve">, </w:t>
      </w:r>
      <w:r w:rsidRPr="0070036D">
        <w:rPr>
          <w:sz w:val="21"/>
          <w:szCs w:val="21"/>
          <w:lang w:eastAsia="zh-CN"/>
        </w:rPr>
        <w:t>checks the integrity</w:t>
      </w:r>
      <w:r>
        <w:rPr>
          <w:sz w:val="21"/>
          <w:szCs w:val="21"/>
          <w:lang w:eastAsia="zh-CN"/>
        </w:rPr>
        <w:t>, and freshness</w:t>
      </w:r>
      <w:r w:rsidRPr="0070036D">
        <w:rPr>
          <w:sz w:val="21"/>
          <w:szCs w:val="21"/>
          <w:lang w:eastAsia="zh-CN"/>
        </w:rPr>
        <w:t xml:space="preserve"> of the multicast data sent over the transport layer using the current </w:t>
      </w:r>
      <w:proofErr w:type="spellStart"/>
      <w:r w:rsidRPr="0070036D">
        <w:rPr>
          <w:sz w:val="21"/>
          <w:szCs w:val="21"/>
          <w:lang w:eastAsia="zh-CN"/>
        </w:rPr>
        <w:t>K_group</w:t>
      </w:r>
      <w:proofErr w:type="spellEnd"/>
      <w:r w:rsidRPr="0070036D">
        <w:rPr>
          <w:sz w:val="21"/>
          <w:szCs w:val="21"/>
          <w:lang w:eastAsia="zh-CN"/>
        </w:rPr>
        <w:t>.</w:t>
      </w:r>
    </w:p>
    <w:p w14:paraId="12CB3496" w14:textId="77777777" w:rsidR="00B42148" w:rsidRPr="00DB4BCA" w:rsidRDefault="00B42148" w:rsidP="00B42148">
      <w:pPr>
        <w:spacing w:after="0"/>
        <w:ind w:left="720"/>
        <w:rPr>
          <w:rFonts w:eastAsia="Times New Roman"/>
          <w:color w:val="000000"/>
          <w:sz w:val="21"/>
          <w:szCs w:val="21"/>
          <w:lang w:val="en-US" w:eastAsia="en-GB"/>
        </w:rPr>
      </w:pPr>
    </w:p>
    <w:p w14:paraId="18AD0DC6" w14:textId="77777777" w:rsidR="00B42148" w:rsidRDefault="00B42148" w:rsidP="00B42148">
      <w:pPr>
        <w:numPr>
          <w:ilvl w:val="0"/>
          <w:numId w:val="15"/>
        </w:numPr>
        <w:spacing w:after="0"/>
        <w:rPr>
          <w:rFonts w:eastAsia="Times New Roman"/>
          <w:color w:val="000000"/>
          <w:sz w:val="21"/>
          <w:szCs w:val="21"/>
          <w:lang w:val="en-US" w:eastAsia="en-GB"/>
        </w:rPr>
      </w:pPr>
      <w:r w:rsidRPr="00DB4BCA">
        <w:rPr>
          <w:rFonts w:eastAsia="Times New Roman"/>
          <w:color w:val="000000"/>
          <w:sz w:val="21"/>
          <w:szCs w:val="21"/>
          <w:lang w:val="en-US" w:eastAsia="en-GB"/>
        </w:rPr>
        <w:t xml:space="preserve">a UE belonging to set z looks for </w:t>
      </w:r>
      <w:proofErr w:type="spellStart"/>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K_transport_z</w:t>
      </w:r>
      <w:proofErr w:type="spellEnd"/>
      <w:r w:rsidRPr="00DB4BCA">
        <w:rPr>
          <w:rFonts w:eastAsia="Times New Roman"/>
          <w:color w:val="000000"/>
          <w:sz w:val="21"/>
          <w:szCs w:val="21"/>
          <w:lang w:val="en-US" w:eastAsia="en-GB"/>
        </w:rPr>
        <w:t>{</w:t>
      </w:r>
      <w:proofErr w:type="spellStart"/>
      <w:r w:rsidRPr="00DB4BCA">
        <w:rPr>
          <w:rFonts w:eastAsia="Times New Roman"/>
          <w:color w:val="000000"/>
          <w:sz w:val="21"/>
          <w:szCs w:val="21"/>
          <w:lang w:val="en-US" w:eastAsia="en-GB"/>
        </w:rPr>
        <w:t>K_group</w:t>
      </w:r>
      <w:proofErr w:type="spellEnd"/>
      <w:r w:rsidRPr="00DB4BCA">
        <w:rPr>
          <w:rFonts w:eastAsia="Times New Roman"/>
          <w:color w:val="000000"/>
          <w:sz w:val="21"/>
          <w:szCs w:val="21"/>
          <w:lang w:val="en-US" w:eastAsia="en-GB"/>
        </w:rPr>
        <w:t xml:space="preserve">}. Then, the UE verifies the message authentication code, and if it is correct, it decrypts the new group key. Freshness can be achieved by using the same freshness counter as used for the distribution of MBS traffic. Finally, the UE also checks whether the hash of the new decrypted group key equals the hash H of the group key that is appended at the end of this </w:t>
      </w:r>
      <w:r>
        <w:rPr>
          <w:rFonts w:eastAsia="Times New Roman"/>
          <w:color w:val="000000"/>
          <w:sz w:val="21"/>
          <w:szCs w:val="21"/>
          <w:lang w:val="en-US" w:eastAsia="en-GB"/>
        </w:rPr>
        <w:t xml:space="preserve">multicast group key </w:t>
      </w:r>
      <w:r w:rsidRPr="00DB4BCA">
        <w:rPr>
          <w:rFonts w:eastAsia="Times New Roman"/>
          <w:color w:val="000000"/>
          <w:sz w:val="21"/>
          <w:szCs w:val="21"/>
          <w:lang w:val="en-US" w:eastAsia="en-GB"/>
        </w:rPr>
        <w:t>message</w:t>
      </w:r>
      <w:r>
        <w:rPr>
          <w:rFonts w:eastAsia="Times New Roman"/>
          <w:color w:val="000000"/>
          <w:sz w:val="21"/>
          <w:szCs w:val="21"/>
          <w:lang w:val="en-US" w:eastAsia="en-GB"/>
        </w:rPr>
        <w:t>. This multicast group key message (MGKM) is:</w:t>
      </w:r>
    </w:p>
    <w:p w14:paraId="41F63002" w14:textId="77777777" w:rsidR="00B42148" w:rsidRPr="0070036D" w:rsidRDefault="00B42148" w:rsidP="00B42148">
      <w:pPr>
        <w:spacing w:after="0"/>
        <w:rPr>
          <w:rFonts w:eastAsia="Times New Roman"/>
          <w:color w:val="000000"/>
          <w:sz w:val="21"/>
          <w:szCs w:val="21"/>
          <w:lang w:val="en-US" w:eastAsia="en-GB"/>
        </w:rPr>
      </w:pPr>
    </w:p>
    <w:p w14:paraId="1C9C96B8" w14:textId="77777777" w:rsidR="00B42148" w:rsidRDefault="00B42148" w:rsidP="00B42148">
      <w:pPr>
        <w:spacing w:after="0"/>
        <w:ind w:left="2140" w:firstLine="132"/>
        <w:rPr>
          <w:rFonts w:eastAsia="Times New Roman"/>
          <w:color w:val="000000"/>
          <w:sz w:val="21"/>
          <w:szCs w:val="21"/>
          <w:lang w:val="en-US" w:eastAsia="en-GB"/>
        </w:rPr>
      </w:pP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1</w:t>
      </w:r>
      <w:r w:rsidRPr="00DB4BCA">
        <w:rPr>
          <w:rFonts w:eastAsia="Times New Roman"/>
          <w:color w:val="000000"/>
          <w:sz w:val="21"/>
          <w:szCs w:val="21"/>
          <w:lang w:val="en-US" w:eastAsia="en-GB"/>
        </w:rPr>
        <w:t>{</w:t>
      </w:r>
      <w:proofErr w:type="spellStart"/>
      <w:r w:rsidRPr="00DB4BCA">
        <w:rPr>
          <w:rFonts w:eastAsia="Times New Roman"/>
          <w:color w:val="000000"/>
          <w:sz w:val="21"/>
          <w:szCs w:val="21"/>
          <w:lang w:val="en-US" w:eastAsia="en-GB"/>
        </w:rPr>
        <w:t>K_group</w:t>
      </w:r>
      <w:proofErr w:type="spellEnd"/>
      <w:r w:rsidRPr="00DB4BCA">
        <w:rPr>
          <w:rFonts w:eastAsia="Times New Roman"/>
          <w:color w:val="000000"/>
          <w:sz w:val="21"/>
          <w:szCs w:val="21"/>
          <w:lang w:val="en-US" w:eastAsia="en-GB"/>
        </w:rPr>
        <w:t>}</w:t>
      </w:r>
      <w:r>
        <w:rPr>
          <w:rFonts w:eastAsia="Times New Roman"/>
          <w:color w:val="000000"/>
          <w:sz w:val="21"/>
          <w:szCs w:val="21"/>
          <w:lang w:val="en-US" w:eastAsia="en-GB"/>
        </w:rPr>
        <w:t>, …,</w:t>
      </w:r>
      <w:r w:rsidRPr="003132AC">
        <w:rPr>
          <w:rFonts w:eastAsia="Times New Roman"/>
          <w:color w:val="000000"/>
          <w:sz w:val="21"/>
          <w:szCs w:val="21"/>
          <w:lang w:val="en-US" w:eastAsia="en-GB"/>
        </w:rPr>
        <w:t xml:space="preserve"> </w:t>
      </w:r>
      <w:proofErr w:type="spellStart"/>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M</w:t>
      </w:r>
      <w:proofErr w:type="spellEnd"/>
      <w:r w:rsidRPr="00DB4BCA">
        <w:rPr>
          <w:rFonts w:eastAsia="Times New Roman"/>
          <w:color w:val="000000"/>
          <w:sz w:val="21"/>
          <w:szCs w:val="21"/>
          <w:lang w:val="en-US" w:eastAsia="en-GB"/>
        </w:rPr>
        <w:t>{</w:t>
      </w:r>
      <w:proofErr w:type="spellStart"/>
      <w:r w:rsidRPr="00DB4BCA">
        <w:rPr>
          <w:rFonts w:eastAsia="Times New Roman"/>
          <w:color w:val="000000"/>
          <w:sz w:val="21"/>
          <w:szCs w:val="21"/>
          <w:lang w:val="en-US" w:eastAsia="en-GB"/>
        </w:rPr>
        <w:t>K_group</w:t>
      </w:r>
      <w:proofErr w:type="spellEnd"/>
      <w:r w:rsidRPr="00DB4BCA">
        <w:rPr>
          <w:rFonts w:eastAsia="Times New Roman"/>
          <w:color w:val="000000"/>
          <w:sz w:val="21"/>
          <w:szCs w:val="21"/>
          <w:lang w:val="en-US" w:eastAsia="en-GB"/>
        </w:rPr>
        <w:t>}</w:t>
      </w:r>
      <w:r>
        <w:rPr>
          <w:rFonts w:eastAsia="Times New Roman"/>
          <w:color w:val="000000"/>
          <w:sz w:val="21"/>
          <w:szCs w:val="21"/>
          <w:lang w:val="en-US" w:eastAsia="en-GB"/>
        </w:rPr>
        <w:t>, H=Hash(</w:t>
      </w:r>
      <w:proofErr w:type="spellStart"/>
      <w:r>
        <w:rPr>
          <w:rFonts w:eastAsia="Times New Roman"/>
          <w:color w:val="000000"/>
          <w:sz w:val="21"/>
          <w:szCs w:val="21"/>
          <w:lang w:val="en-US" w:eastAsia="en-GB"/>
        </w:rPr>
        <w:t>K_group</w:t>
      </w:r>
      <w:proofErr w:type="spellEnd"/>
      <w:r>
        <w:rPr>
          <w:rFonts w:eastAsia="Times New Roman"/>
          <w:color w:val="000000"/>
          <w:sz w:val="21"/>
          <w:szCs w:val="21"/>
          <w:lang w:val="en-US" w:eastAsia="en-GB"/>
        </w:rPr>
        <w:t>)</w:t>
      </w:r>
    </w:p>
    <w:p w14:paraId="3E4ECA17" w14:textId="77777777" w:rsidR="00B42148" w:rsidRDefault="00B42148" w:rsidP="00B42148">
      <w:pPr>
        <w:spacing w:after="0"/>
        <w:rPr>
          <w:rFonts w:eastAsia="Times New Roman"/>
          <w:color w:val="000000"/>
          <w:sz w:val="21"/>
          <w:szCs w:val="21"/>
          <w:lang w:val="en-US" w:eastAsia="en-GB"/>
        </w:rPr>
      </w:pPr>
    </w:p>
    <w:p w14:paraId="6FABA580"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The group key update procedure works as follows: </w:t>
      </w:r>
    </w:p>
    <w:p w14:paraId="26F914D7" w14:textId="77777777" w:rsidR="00B42148" w:rsidRDefault="00B42148" w:rsidP="00B42148">
      <w:pPr>
        <w:spacing w:after="0"/>
        <w:rPr>
          <w:rFonts w:eastAsia="Times New Roman"/>
          <w:color w:val="000000"/>
          <w:sz w:val="21"/>
          <w:szCs w:val="21"/>
          <w:lang w:val="en-US" w:eastAsia="en-GB"/>
        </w:rPr>
      </w:pPr>
    </w:p>
    <w:p w14:paraId="3CA140F7" w14:textId="77777777" w:rsidR="00B42148"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During i</w:t>
      </w:r>
      <w:r w:rsidRPr="005E0D3E">
        <w:rPr>
          <w:b/>
          <w:bCs/>
          <w:color w:val="000000"/>
          <w:sz w:val="21"/>
          <w:szCs w:val="21"/>
          <w:lang w:val="en-US" w:eastAsia="zh-CN"/>
        </w:rPr>
        <w:t>nitial group key distribution</w:t>
      </w:r>
      <w:r>
        <w:rPr>
          <w:color w:val="000000"/>
          <w:sz w:val="21"/>
          <w:szCs w:val="21"/>
          <w:lang w:val="en-US" w:eastAsia="zh-CN"/>
        </w:rPr>
        <w:t>:</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w:t>
      </w:r>
      <w:r>
        <w:rPr>
          <w:rFonts w:eastAsia="Times New Roman"/>
          <w:color w:val="000000"/>
          <w:sz w:val="21"/>
          <w:szCs w:val="21"/>
          <w:lang w:val="en-US" w:eastAsia="en-GB"/>
        </w:rPr>
        <w:t xml:space="preserve">in the </w:t>
      </w:r>
      <w:r>
        <w:rPr>
          <w:color w:val="000000"/>
          <w:sz w:val="21"/>
          <w:szCs w:val="21"/>
          <w:lang w:val="en-US" w:eastAsia="zh-CN"/>
        </w:rPr>
        <w:t>initial group key distribution</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to </w:t>
      </w:r>
      <w:r w:rsidRPr="00363FF9">
        <w:rPr>
          <w:rFonts w:eastAsia="Times New Roman"/>
          <w:color w:val="000000"/>
          <w:sz w:val="21"/>
          <w:szCs w:val="21"/>
          <w:lang w:val="en-US" w:eastAsia="en-GB"/>
        </w:rPr>
        <w:t xml:space="preserve">securely </w:t>
      </w:r>
      <w:r>
        <w:rPr>
          <w:rFonts w:eastAsia="Times New Roman"/>
          <w:color w:val="000000"/>
          <w:sz w:val="21"/>
          <w:szCs w:val="21"/>
          <w:lang w:val="en-US" w:eastAsia="en-GB"/>
        </w:rPr>
        <w:t>distribute</w:t>
      </w:r>
      <w:r w:rsidRPr="00363FF9">
        <w:rPr>
          <w:rFonts w:eastAsia="Times New Roman"/>
          <w:color w:val="000000"/>
          <w:sz w:val="21"/>
          <w:szCs w:val="21"/>
          <w:lang w:val="en-US" w:eastAsia="en-GB"/>
        </w:rPr>
        <w:t xml:space="preserve"> transport keys </w:t>
      </w:r>
      <w:r>
        <w:rPr>
          <w:rFonts w:eastAsia="Times New Roman"/>
          <w:color w:val="000000"/>
          <w:sz w:val="21"/>
          <w:szCs w:val="21"/>
          <w:lang w:val="en-US" w:eastAsia="en-GB"/>
        </w:rPr>
        <w:t xml:space="preserve">and </w:t>
      </w:r>
      <w:proofErr w:type="spellStart"/>
      <w:r>
        <w:rPr>
          <w:rFonts w:eastAsia="Times New Roman"/>
          <w:color w:val="000000"/>
          <w:sz w:val="21"/>
          <w:szCs w:val="21"/>
          <w:lang w:val="en-US" w:eastAsia="en-GB"/>
        </w:rPr>
        <w:t>K_group</w:t>
      </w:r>
      <w:proofErr w:type="spellEnd"/>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in a point-to-point connection</w:t>
      </w:r>
      <w:r>
        <w:rPr>
          <w:rFonts w:eastAsia="Times New Roman"/>
          <w:color w:val="000000"/>
          <w:sz w:val="21"/>
          <w:szCs w:val="21"/>
          <w:lang w:val="en-US" w:eastAsia="en-GB"/>
        </w:rPr>
        <w:t xml:space="preserve"> by means of RRC reconfiguration request messages (Step 9 in Figure 6.1.1-1)</w:t>
      </w:r>
      <w:r w:rsidRPr="00363FF9">
        <w:rPr>
          <w:rFonts w:eastAsia="Times New Roman"/>
          <w:color w:val="000000"/>
          <w:sz w:val="21"/>
          <w:szCs w:val="21"/>
          <w:lang w:val="en-US" w:eastAsia="en-GB"/>
        </w:rPr>
        <w:t xml:space="preserve">. </w:t>
      </w:r>
    </w:p>
    <w:p w14:paraId="11461ACD" w14:textId="77777777" w:rsidR="00B42148" w:rsidRDefault="00B42148" w:rsidP="00B42148">
      <w:pPr>
        <w:spacing w:after="0"/>
        <w:ind w:left="720"/>
        <w:rPr>
          <w:rFonts w:eastAsia="Times New Roman"/>
          <w:color w:val="000000"/>
          <w:sz w:val="21"/>
          <w:szCs w:val="21"/>
          <w:lang w:val="en-US" w:eastAsia="en-GB"/>
        </w:rPr>
      </w:pPr>
    </w:p>
    <w:p w14:paraId="497EE07F" w14:textId="77777777" w:rsidR="00B42148" w:rsidRPr="005E0D3E"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Group k</w:t>
      </w:r>
      <w:r w:rsidRPr="005E0D3E">
        <w:rPr>
          <w:b/>
          <w:bCs/>
          <w:color w:val="000000"/>
          <w:sz w:val="21"/>
          <w:szCs w:val="21"/>
          <w:lang w:val="en-US" w:eastAsia="zh-CN"/>
        </w:rPr>
        <w:t>ey update due to a too long usage</w:t>
      </w:r>
      <w:r w:rsidRPr="005E0D3E">
        <w:rPr>
          <w:color w:val="000000"/>
          <w:sz w:val="21"/>
          <w:szCs w:val="21"/>
          <w:lang w:val="en-US" w:eastAsia="zh-CN"/>
        </w:rPr>
        <w:t xml:space="preserve"> involves the </w:t>
      </w:r>
      <w:proofErr w:type="spellStart"/>
      <w:r w:rsidRPr="005E0D3E">
        <w:rPr>
          <w:color w:val="000000"/>
          <w:sz w:val="21"/>
          <w:szCs w:val="21"/>
          <w:lang w:val="en-US" w:eastAsia="zh-CN"/>
        </w:rPr>
        <w:t>gNB</w:t>
      </w:r>
      <w:proofErr w:type="spellEnd"/>
      <w:r w:rsidRPr="005E0D3E">
        <w:rPr>
          <w:color w:val="000000"/>
          <w:sz w:val="21"/>
          <w:szCs w:val="21"/>
          <w:lang w:val="en-US" w:eastAsia="zh-CN"/>
        </w:rPr>
        <w:t xml:space="preserve"> generating a new group key and sending</w:t>
      </w:r>
      <w:r>
        <w:rPr>
          <w:color w:val="000000"/>
          <w:sz w:val="21"/>
          <w:szCs w:val="21"/>
          <w:lang w:val="en-US" w:eastAsia="zh-CN"/>
        </w:rPr>
        <w:t xml:space="preserve"> the MGKM </w:t>
      </w:r>
      <w:r w:rsidRPr="005E0D3E">
        <w:rPr>
          <w:color w:val="000000"/>
          <w:sz w:val="21"/>
          <w:szCs w:val="21"/>
          <w:lang w:val="en-US" w:eastAsia="zh-CN"/>
        </w:rPr>
        <w:t xml:space="preserve">over the </w:t>
      </w:r>
      <w:r>
        <w:rPr>
          <w:color w:val="000000"/>
          <w:sz w:val="21"/>
          <w:szCs w:val="21"/>
          <w:lang w:val="en-US" w:eastAsia="zh-CN"/>
        </w:rPr>
        <w:t xml:space="preserve">MBS </w:t>
      </w:r>
      <w:r w:rsidRPr="0058135D">
        <w:rPr>
          <w:color w:val="000000"/>
          <w:sz w:val="21"/>
          <w:szCs w:val="21"/>
          <w:lang w:val="en-US" w:eastAsia="zh-CN"/>
        </w:rPr>
        <w:t>transport layer</w:t>
      </w:r>
      <w:r>
        <w:rPr>
          <w:color w:val="000000"/>
          <w:sz w:val="21"/>
          <w:szCs w:val="21"/>
          <w:lang w:val="en-US" w:eastAsia="zh-CN"/>
        </w:rPr>
        <w:t>.</w:t>
      </w:r>
    </w:p>
    <w:p w14:paraId="2377408E" w14:textId="77777777" w:rsidR="00B42148" w:rsidRDefault="00B42148" w:rsidP="00B42148">
      <w:pPr>
        <w:spacing w:after="0"/>
        <w:rPr>
          <w:rFonts w:eastAsia="Times New Roman"/>
          <w:color w:val="000000"/>
          <w:sz w:val="21"/>
          <w:szCs w:val="21"/>
          <w:lang w:val="en-US" w:eastAsia="en-GB"/>
        </w:rPr>
      </w:pPr>
    </w:p>
    <w:p w14:paraId="30F447F3"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b/>
          <w:bCs/>
          <w:color w:val="000000"/>
          <w:sz w:val="21"/>
          <w:szCs w:val="21"/>
          <w:lang w:val="en-US" w:eastAsia="zh-CN"/>
        </w:rPr>
        <w:t>K</w:t>
      </w:r>
      <w:r w:rsidRPr="005E0D3E">
        <w:rPr>
          <w:rFonts w:eastAsia="Times New Roman"/>
          <w:b/>
          <w:bCs/>
          <w:color w:val="000000"/>
          <w:sz w:val="21"/>
          <w:szCs w:val="21"/>
          <w:lang w:val="en-US" w:eastAsia="en-GB"/>
        </w:rPr>
        <w:t xml:space="preserve">ey update triggered by a new device joining the </w:t>
      </w:r>
      <w:r>
        <w:rPr>
          <w:rFonts w:eastAsia="Times New Roman"/>
          <w:b/>
          <w:bCs/>
          <w:color w:val="000000"/>
          <w:sz w:val="21"/>
          <w:szCs w:val="21"/>
          <w:lang w:val="en-US" w:eastAsia="en-GB"/>
        </w:rPr>
        <w:t>group</w:t>
      </w:r>
      <w:r w:rsidRPr="005E0D3E">
        <w:rPr>
          <w:rFonts w:eastAsia="Times New Roman"/>
          <w:color w:val="000000"/>
          <w:sz w:val="21"/>
          <w:szCs w:val="21"/>
          <w:lang w:val="en-US" w:eastAsia="en-GB"/>
        </w:rPr>
        <w:t xml:space="preserve"> involves distributing the current group key and the transport key for that device by means of RRC reconfiguration request messages (Step 9 in Figure 6.1.1-1). </w:t>
      </w:r>
    </w:p>
    <w:p w14:paraId="2679103E" w14:textId="77777777" w:rsidR="00B42148" w:rsidRPr="005E0D3E" w:rsidRDefault="00B42148" w:rsidP="00B42148">
      <w:pPr>
        <w:spacing w:after="0"/>
        <w:ind w:left="720"/>
        <w:rPr>
          <w:rFonts w:eastAsia="Times New Roman"/>
          <w:color w:val="000000"/>
          <w:sz w:val="21"/>
          <w:szCs w:val="21"/>
          <w:lang w:val="en-US" w:eastAsia="en-GB"/>
        </w:rPr>
      </w:pPr>
    </w:p>
    <w:p w14:paraId="0D70E1A2"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rFonts w:eastAsia="Times New Roman"/>
          <w:b/>
          <w:bCs/>
          <w:color w:val="000000"/>
          <w:sz w:val="21"/>
          <w:szCs w:val="21"/>
          <w:lang w:val="en-US" w:eastAsia="en-GB"/>
        </w:rPr>
        <w:t>Key update triggered by a UE leaving/being revoked</w:t>
      </w:r>
      <w:r w:rsidRPr="005E0D3E">
        <w:rPr>
          <w:color w:val="000000"/>
          <w:sz w:val="21"/>
          <w:szCs w:val="21"/>
          <w:lang w:val="en-US" w:eastAsia="zh-CN"/>
        </w:rPr>
        <w:t xml:space="preserve"> involves (1) </w:t>
      </w:r>
      <w:r>
        <w:rPr>
          <w:color w:val="000000"/>
          <w:sz w:val="21"/>
          <w:szCs w:val="21"/>
          <w:lang w:val="en-US" w:eastAsia="zh-CN"/>
        </w:rPr>
        <w:t xml:space="preserve">RAN </w:t>
      </w:r>
      <w:r w:rsidRPr="005E0D3E">
        <w:rPr>
          <w:color w:val="000000"/>
          <w:sz w:val="21"/>
          <w:szCs w:val="21"/>
          <w:lang w:val="en-US" w:eastAsia="zh-CN"/>
        </w:rPr>
        <w:t xml:space="preserve">generating a new group key and a new transport key, (2) sending L-1 </w:t>
      </w:r>
      <w:r w:rsidRPr="005E0D3E">
        <w:rPr>
          <w:rFonts w:eastAsia="Times New Roman"/>
          <w:color w:val="000000"/>
          <w:sz w:val="21"/>
          <w:szCs w:val="21"/>
          <w:lang w:val="en-US" w:eastAsia="en-GB"/>
        </w:rPr>
        <w:t xml:space="preserve">RRC reconfiguration request messages to the L-1 UEs that were in the same set as the device that is leaving or has been revoked by means of RRC reconfiguration request messages (Step 9 in Figure 6.1.1-1); and (3) </w:t>
      </w:r>
      <w:r w:rsidRPr="005E0D3E">
        <w:rPr>
          <w:color w:val="000000"/>
          <w:sz w:val="21"/>
          <w:szCs w:val="21"/>
          <w:lang w:val="en-US" w:eastAsia="zh-CN"/>
        </w:rPr>
        <w:t xml:space="preserve">sending </w:t>
      </w:r>
      <w:r>
        <w:rPr>
          <w:color w:val="000000"/>
          <w:sz w:val="21"/>
          <w:szCs w:val="21"/>
          <w:lang w:val="en-US" w:eastAsia="zh-CN"/>
        </w:rPr>
        <w:t>the MGKM</w:t>
      </w:r>
      <w:r w:rsidRPr="005E0D3E">
        <w:rPr>
          <w:color w:val="000000"/>
          <w:sz w:val="21"/>
          <w:szCs w:val="21"/>
          <w:lang w:val="en-US" w:eastAsia="zh-CN"/>
        </w:rPr>
        <w:t xml:space="preserve"> over the </w:t>
      </w:r>
      <w:r>
        <w:rPr>
          <w:color w:val="000000"/>
          <w:sz w:val="21"/>
          <w:szCs w:val="21"/>
          <w:lang w:val="en-US" w:eastAsia="zh-CN"/>
        </w:rPr>
        <w:t>MBS transport layer</w:t>
      </w:r>
      <w:r w:rsidRPr="005E0D3E">
        <w:rPr>
          <w:color w:val="000000"/>
          <w:sz w:val="21"/>
          <w:szCs w:val="21"/>
          <w:lang w:val="en-US" w:eastAsia="zh-CN"/>
        </w:rPr>
        <w:t>.</w:t>
      </w:r>
    </w:p>
    <w:p w14:paraId="3E8CC5CA" w14:textId="77777777" w:rsidR="00B42148" w:rsidRPr="00363FF9" w:rsidRDefault="00B42148" w:rsidP="00B42148">
      <w:pPr>
        <w:spacing w:after="0"/>
        <w:rPr>
          <w:rFonts w:eastAsia="Times New Roman"/>
          <w:color w:val="000000"/>
          <w:sz w:val="21"/>
          <w:szCs w:val="21"/>
          <w:lang w:val="en-US" w:eastAsia="en-GB"/>
        </w:rPr>
      </w:pPr>
    </w:p>
    <w:p w14:paraId="398CAA3A" w14:textId="77777777" w:rsidR="00B42148" w:rsidRDefault="00B42148" w:rsidP="00B42148">
      <w:pPr>
        <w:spacing w:after="0"/>
        <w:rPr>
          <w:rFonts w:eastAsia="Times New Roman"/>
          <w:color w:val="000000"/>
          <w:sz w:val="21"/>
          <w:szCs w:val="21"/>
          <w:lang w:val="en-US" w:eastAsia="en-GB"/>
        </w:rPr>
      </w:pPr>
      <w:r w:rsidRPr="007E48AB">
        <w:rPr>
          <w:color w:val="000000"/>
          <w:sz w:val="21"/>
          <w:szCs w:val="21"/>
          <w:lang w:val="en-US" w:eastAsia="zh-CN"/>
        </w:rPr>
        <w:t xml:space="preserve">This </w:t>
      </w:r>
      <w:r>
        <w:rPr>
          <w:color w:val="000000"/>
          <w:sz w:val="21"/>
          <w:szCs w:val="21"/>
          <w:lang w:val="en-US" w:eastAsia="zh-CN"/>
        </w:rPr>
        <w:t>c</w:t>
      </w:r>
      <w:r w:rsidRPr="00227D5B">
        <w:rPr>
          <w:color w:val="000000"/>
          <w:sz w:val="21"/>
          <w:szCs w:val="21"/>
          <w:lang w:val="en-US" w:eastAsia="zh-CN"/>
        </w:rPr>
        <w:t xml:space="preserve">ommunication optimized approach </w:t>
      </w:r>
      <w:r w:rsidRPr="007E48AB">
        <w:rPr>
          <w:color w:val="000000"/>
          <w:sz w:val="21"/>
          <w:szCs w:val="21"/>
          <w:lang w:val="en-US" w:eastAsia="zh-CN"/>
        </w:rPr>
        <w:t>is useful to decrease the communication overhead to roughly 2 SQRT(N)</w:t>
      </w:r>
      <w:r>
        <w:rPr>
          <w:color w:val="000000"/>
          <w:sz w:val="21"/>
          <w:szCs w:val="21"/>
          <w:lang w:val="en-US" w:eastAsia="zh-CN"/>
        </w:rPr>
        <w:t xml:space="preserve"> compared with the default approach</w:t>
      </w:r>
      <w:r w:rsidRPr="007E48AB">
        <w:rPr>
          <w:color w:val="000000"/>
          <w:sz w:val="21"/>
          <w:szCs w:val="21"/>
          <w:lang w:val="en-US" w:eastAsia="zh-CN"/>
        </w:rPr>
        <w:t xml:space="preserve">. </w:t>
      </w: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w:t>
      </w:r>
      <w:r>
        <w:rPr>
          <w:rFonts w:eastAsia="Times New Roman"/>
          <w:color w:val="000000"/>
          <w:sz w:val="21"/>
          <w:szCs w:val="21"/>
          <w:lang w:val="en-US" w:eastAsia="en-GB"/>
        </w:rPr>
        <w:t>64</w:t>
      </w:r>
      <w:r w:rsidRPr="00363FF9">
        <w:rPr>
          <w:rFonts w:eastAsia="Times New Roman"/>
          <w:color w:val="000000"/>
          <w:sz w:val="21"/>
          <w:szCs w:val="21"/>
          <w:lang w:val="en-US" w:eastAsia="en-GB"/>
        </w:rPr>
        <w:t>, M=</w:t>
      </w:r>
      <w:r>
        <w:rPr>
          <w:rFonts w:eastAsia="Times New Roman"/>
          <w:color w:val="000000"/>
          <w:sz w:val="21"/>
          <w:szCs w:val="21"/>
          <w:lang w:val="en-US" w:eastAsia="en-GB"/>
        </w:rPr>
        <w:t>8</w:t>
      </w:r>
      <w:r w:rsidRPr="00363FF9">
        <w:rPr>
          <w:rFonts w:eastAsia="Times New Roman"/>
          <w:color w:val="000000"/>
          <w:sz w:val="21"/>
          <w:szCs w:val="21"/>
          <w:lang w:val="en-US" w:eastAsia="en-GB"/>
        </w:rPr>
        <w:t>, L=</w:t>
      </w:r>
      <w:r>
        <w:rPr>
          <w:rFonts w:eastAsia="Times New Roman"/>
          <w:color w:val="000000"/>
          <w:sz w:val="21"/>
          <w:szCs w:val="21"/>
          <w:lang w:val="en-US" w:eastAsia="en-GB"/>
        </w:rPr>
        <w:t>8</w:t>
      </w:r>
      <w:r w:rsidRPr="00363FF9">
        <w:rPr>
          <w:rFonts w:eastAsia="Times New Roman"/>
          <w:color w:val="000000"/>
          <w:sz w:val="21"/>
          <w:szCs w:val="21"/>
          <w:lang w:val="en-US" w:eastAsia="en-GB"/>
        </w:rPr>
        <w:t xml:space="preserve">,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 xml:space="preserve">key update only requires </w:t>
      </w:r>
      <w:r>
        <w:rPr>
          <w:rFonts w:eastAsia="Times New Roman"/>
          <w:color w:val="000000"/>
          <w:sz w:val="21"/>
          <w:szCs w:val="21"/>
          <w:lang w:val="en-US" w:eastAsia="en-GB"/>
        </w:rPr>
        <w:t>L-1=7</w:t>
      </w:r>
      <w:r w:rsidRPr="00363FF9">
        <w:rPr>
          <w:rFonts w:eastAsia="Times New Roman"/>
          <w:color w:val="000000"/>
          <w:sz w:val="21"/>
          <w:szCs w:val="21"/>
          <w:lang w:val="en-US" w:eastAsia="en-GB"/>
        </w:rPr>
        <w:t xml:space="preserve">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w:t>
      </w:r>
      <w:r>
        <w:rPr>
          <w:rFonts w:eastAsia="Times New Roman"/>
          <w:color w:val="000000"/>
          <w:sz w:val="21"/>
          <w:szCs w:val="21"/>
          <w:lang w:val="en-US" w:eastAsia="en-GB"/>
        </w:rPr>
        <w:t>the multicast distribution of the MGKM</w:t>
      </w:r>
      <w:r w:rsidRPr="00363FF9">
        <w:rPr>
          <w:rFonts w:eastAsia="Times New Roman"/>
          <w:color w:val="000000"/>
          <w:sz w:val="21"/>
          <w:szCs w:val="21"/>
          <w:lang w:val="en-US" w:eastAsia="en-GB"/>
        </w:rPr>
        <w:t xml:space="preserve"> for the group key update.</w:t>
      </w:r>
      <w:r>
        <w:rPr>
          <w:rFonts w:eastAsia="Times New Roman"/>
          <w:color w:val="000000"/>
          <w:sz w:val="21"/>
          <w:szCs w:val="21"/>
          <w:lang w:val="en-US" w:eastAsia="en-GB"/>
        </w:rPr>
        <w:t xml:space="preserve"> This MGKM messages </w:t>
      </w:r>
      <w:proofErr w:type="spellStart"/>
      <w:r>
        <w:rPr>
          <w:rFonts w:eastAsia="Times New Roman"/>
          <w:color w:val="000000"/>
          <w:sz w:val="21"/>
          <w:szCs w:val="21"/>
          <w:lang w:val="en-US" w:eastAsia="en-GB"/>
        </w:rPr>
        <w:t>trasports</w:t>
      </w:r>
      <w:proofErr w:type="spellEnd"/>
      <w:r>
        <w:rPr>
          <w:rFonts w:eastAsia="Times New Roman"/>
          <w:color w:val="000000"/>
          <w:sz w:val="21"/>
          <w:szCs w:val="21"/>
          <w:lang w:val="en-US" w:eastAsia="en-GB"/>
        </w:rPr>
        <w:t xml:space="preserve"> the group key protected with M different transport keys. The total number of messages is minimized when L=M=SQRT(N). Another choice might be M=1 so that there is a single transport key or M=N so that there are N transport keys.</w:t>
      </w:r>
    </w:p>
    <w:p w14:paraId="646B56B9" w14:textId="77777777" w:rsidR="00B42148" w:rsidRDefault="00B42148" w:rsidP="00B42148">
      <w:pPr>
        <w:spacing w:after="0"/>
        <w:rPr>
          <w:rFonts w:eastAsia="Times New Roman"/>
          <w:color w:val="000000"/>
          <w:sz w:val="21"/>
          <w:szCs w:val="21"/>
          <w:lang w:val="en-US" w:eastAsia="en-GB"/>
        </w:rPr>
      </w:pPr>
    </w:p>
    <w:p w14:paraId="04EAE761"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lastRenderedPageBreak/>
        <w:t xml:space="preserve">Since M transport keys are used, </w:t>
      </w:r>
      <w:bookmarkStart w:id="152" w:name="OLE_LINK68"/>
      <w:bookmarkStart w:id="153" w:name="OLE_LINK69"/>
      <w:r w:rsidRPr="00B46A24">
        <w:rPr>
          <w:rFonts w:eastAsia="Times New Roman"/>
          <w:color w:val="000000"/>
          <w:sz w:val="21"/>
          <w:szCs w:val="21"/>
          <w:lang w:val="en-US" w:eastAsia="en-GB"/>
        </w:rPr>
        <w:t>an attacker that compromises a UE can only try to update the group key of up to L-1 devices.</w:t>
      </w:r>
      <w:bookmarkEnd w:id="152"/>
      <w:bookmarkEnd w:id="153"/>
      <w:r w:rsidRPr="00B46A24">
        <w:rPr>
          <w:rFonts w:eastAsia="Times New Roman"/>
          <w:color w:val="000000"/>
          <w:sz w:val="21"/>
          <w:szCs w:val="21"/>
          <w:lang w:val="en-US" w:eastAsia="en-GB"/>
        </w:rPr>
        <w:t xml:space="preserve"> This limits the impact of such an attack, in particular, compared with a situation in which a single transport key is used to protect the update of the group key where N-1 would be affected.</w:t>
      </w:r>
    </w:p>
    <w:p w14:paraId="42BB247E"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 </w:t>
      </w:r>
    </w:p>
    <w:p w14:paraId="2073CEB7"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Furthermore, the hash of the group key is included so that devices in other sets – that potentially might also receive this fake group key update -- can check the consistency by means of H, detect the group key update attack, and inform the </w:t>
      </w:r>
      <w:r>
        <w:rPr>
          <w:rFonts w:eastAsia="Times New Roman"/>
          <w:color w:val="000000"/>
          <w:sz w:val="21"/>
          <w:szCs w:val="21"/>
          <w:lang w:val="en-US" w:eastAsia="en-GB"/>
        </w:rPr>
        <w:t>RAN</w:t>
      </w:r>
      <w:r w:rsidRPr="00B46A24">
        <w:rPr>
          <w:rFonts w:eastAsia="Times New Roman"/>
          <w:color w:val="000000"/>
          <w:sz w:val="21"/>
          <w:szCs w:val="21"/>
          <w:lang w:val="en-US" w:eastAsia="en-GB"/>
        </w:rPr>
        <w:t>.</w:t>
      </w:r>
    </w:p>
    <w:p w14:paraId="15CE0D43" w14:textId="77777777" w:rsidR="00B42148" w:rsidRPr="00B46A24" w:rsidRDefault="00B42148" w:rsidP="00B42148">
      <w:pPr>
        <w:spacing w:after="0"/>
        <w:rPr>
          <w:rFonts w:eastAsia="Times New Roman"/>
          <w:color w:val="000000"/>
          <w:sz w:val="21"/>
          <w:szCs w:val="21"/>
          <w:lang w:val="en-US" w:eastAsia="en-GB"/>
        </w:rPr>
      </w:pPr>
    </w:p>
    <w:p w14:paraId="1CDF8175" w14:textId="77777777" w:rsidR="00B42148" w:rsidRPr="00DD34AB" w:rsidRDefault="00B42148" w:rsidP="00B42148">
      <w:pPr>
        <w:pStyle w:val="EditorsNote"/>
      </w:pPr>
      <w:r>
        <w:t xml:space="preserve">Editor’s Note: </w:t>
      </w:r>
      <w:bookmarkStart w:id="154" w:name="OLE_LINK65"/>
      <w:bookmarkStart w:id="155" w:name="OLE_LINK66"/>
      <w:r>
        <w:t>Key update condition is FFS.</w:t>
      </w:r>
      <w:bookmarkEnd w:id="154"/>
      <w:bookmarkEnd w:id="155"/>
    </w:p>
    <w:p w14:paraId="08082E6B" w14:textId="4909EAC8" w:rsidR="00B42148" w:rsidRDefault="00B42148" w:rsidP="00F47311">
      <w:pPr>
        <w:pStyle w:val="2"/>
        <w:rPr>
          <w:rFonts w:cs="Arial"/>
          <w:sz w:val="28"/>
          <w:szCs w:val="28"/>
        </w:rPr>
      </w:pPr>
      <w:bookmarkStart w:id="156" w:name="_Toc66096047"/>
      <w:r w:rsidRPr="0070036D">
        <w:rPr>
          <w:rFonts w:cs="Arial"/>
          <w:sz w:val="28"/>
          <w:szCs w:val="28"/>
        </w:rPr>
        <w:t>6.</w:t>
      </w:r>
      <w:r>
        <w:rPr>
          <w:rFonts w:cs="Arial"/>
          <w:sz w:val="28"/>
          <w:szCs w:val="28"/>
        </w:rPr>
        <w:t>9</w:t>
      </w:r>
      <w:r w:rsidRPr="0070036D">
        <w:rPr>
          <w:rFonts w:cs="Arial"/>
          <w:sz w:val="28"/>
          <w:szCs w:val="28"/>
        </w:rPr>
        <w:t>.3</w:t>
      </w:r>
      <w:r w:rsidR="00B46A24">
        <w:rPr>
          <w:rFonts w:cs="Arial"/>
          <w:sz w:val="28"/>
          <w:szCs w:val="28"/>
        </w:rPr>
        <w:tab/>
      </w:r>
      <w:r w:rsidRPr="0070036D">
        <w:rPr>
          <w:rFonts w:cs="Arial"/>
          <w:sz w:val="28"/>
          <w:szCs w:val="28"/>
        </w:rPr>
        <w:t>Evaluation</w:t>
      </w:r>
      <w:bookmarkEnd w:id="156"/>
    </w:p>
    <w:p w14:paraId="2B9A5737" w14:textId="48567B71" w:rsidR="00B42148" w:rsidRPr="00B42148" w:rsidRDefault="00B42148" w:rsidP="00B42148">
      <w:pPr>
        <w:rPr>
          <w:lang w:eastAsia="zh-CN"/>
        </w:rPr>
      </w:pPr>
      <w:r>
        <w:rPr>
          <w:rFonts w:hint="eastAsia"/>
          <w:lang w:eastAsia="zh-CN"/>
        </w:rPr>
        <w:t>T</w:t>
      </w:r>
      <w:r>
        <w:rPr>
          <w:lang w:eastAsia="zh-CN"/>
        </w:rPr>
        <w:t>BC</w:t>
      </w:r>
    </w:p>
    <w:p w14:paraId="027A35C7" w14:textId="4EF9EEEC" w:rsidR="00F47311" w:rsidRPr="00944695" w:rsidRDefault="00F47311" w:rsidP="00702CD0">
      <w:pPr>
        <w:pStyle w:val="2"/>
      </w:pPr>
      <w:bookmarkStart w:id="157" w:name="_Toc66096048"/>
      <w:r w:rsidRPr="00944695">
        <w:t>6.</w:t>
      </w:r>
      <w:r>
        <w:t>10</w:t>
      </w:r>
      <w:r w:rsidRPr="00944695">
        <w:tab/>
        <w:t>Solution #</w:t>
      </w:r>
      <w:r>
        <w:t>10</w:t>
      </w:r>
      <w:r w:rsidRPr="00944695">
        <w:t xml:space="preserve">: </w:t>
      </w:r>
      <w:r w:rsidRPr="00F456B9">
        <w:t>Secure framework for Key distribution in MBS</w:t>
      </w:r>
      <w:bookmarkEnd w:id="157"/>
    </w:p>
    <w:p w14:paraId="256DC51F" w14:textId="15FE2340" w:rsidR="00F47311" w:rsidRPr="00944695" w:rsidRDefault="00F47311" w:rsidP="00702CD0">
      <w:pPr>
        <w:pStyle w:val="3"/>
      </w:pPr>
      <w:bookmarkStart w:id="158" w:name="_Toc3474012"/>
      <w:bookmarkStart w:id="159" w:name="_Toc56376719"/>
      <w:bookmarkStart w:id="160" w:name="_Toc66096049"/>
      <w:r w:rsidRPr="00944695">
        <w:t>6.</w:t>
      </w:r>
      <w:r>
        <w:t>10</w:t>
      </w:r>
      <w:r w:rsidRPr="005900F1">
        <w:t>.</w:t>
      </w:r>
      <w:r w:rsidRPr="00944695">
        <w:t>1</w:t>
      </w:r>
      <w:r w:rsidRPr="00944695">
        <w:tab/>
      </w:r>
      <w:bookmarkEnd w:id="158"/>
      <w:bookmarkEnd w:id="159"/>
      <w:r>
        <w:t>Solution overview</w:t>
      </w:r>
      <w:bookmarkEnd w:id="160"/>
    </w:p>
    <w:p w14:paraId="7F300815" w14:textId="77777777" w:rsidR="00F47311" w:rsidRDefault="00F47311" w:rsidP="00F47311">
      <w:pPr>
        <w:pStyle w:val="aa"/>
        <w:ind w:firstLine="400"/>
        <w:jc w:val="both"/>
        <w:rPr>
          <w:rFonts w:eastAsia="宋体" w:cs="Arial"/>
        </w:rPr>
      </w:pPr>
      <w:r w:rsidRPr="00F456B9">
        <w:rPr>
          <w:rFonts w:eastAsia="宋体" w:cs="Arial"/>
        </w:rPr>
        <w:t xml:space="preserve">This solution addresses the key issue #2 “security protection of MBS traffic” and Key issue #3 “security protection of key distribution”. </w:t>
      </w:r>
    </w:p>
    <w:p w14:paraId="70B30BF5" w14:textId="77777777" w:rsidR="00F47311" w:rsidRDefault="00F47311" w:rsidP="00F47311">
      <w:pPr>
        <w:pStyle w:val="aa"/>
        <w:ind w:firstLine="400"/>
        <w:jc w:val="both"/>
        <w:rPr>
          <w:rFonts w:eastAsia="宋体" w:cs="Arial"/>
        </w:rPr>
      </w:pPr>
    </w:p>
    <w:p w14:paraId="1FDE9970" w14:textId="77777777" w:rsidR="00F47311" w:rsidRDefault="00F47311" w:rsidP="00F47311">
      <w:pPr>
        <w:pStyle w:val="aa"/>
        <w:ind w:firstLine="400"/>
        <w:jc w:val="both"/>
        <w:rPr>
          <w:rFonts w:eastAsia="宋体" w:cs="Arial"/>
        </w:rPr>
      </w:pPr>
      <w:r w:rsidRPr="00F456B9">
        <w:rPr>
          <w:rFonts w:eastAsia="宋体" w:cs="Arial"/>
        </w:rPr>
        <w:t xml:space="preserve">Encryption key for MBS session is generated at RAN and UE from </w:t>
      </w:r>
      <w:proofErr w:type="spellStart"/>
      <w:r w:rsidRPr="00F456B9">
        <w:rPr>
          <w:rFonts w:eastAsia="宋体" w:cs="Arial"/>
        </w:rPr>
        <w:t>parmeters</w:t>
      </w:r>
      <w:proofErr w:type="spellEnd"/>
      <w:r w:rsidRPr="00F456B9">
        <w:rPr>
          <w:rFonts w:eastAsia="宋体" w:cs="Arial"/>
        </w:rPr>
        <w:t xml:space="preserve"> like TMGI, multicast group token, rekeying token (needed only when rekeying, otherwise by default it is zero for initial key generation),encryption algorithm and algorithm ID. Integrity key for MBS session is generated at RAN and UE from par</w:t>
      </w:r>
      <w:r>
        <w:rPr>
          <w:rFonts w:eastAsia="宋体" w:cs="Arial"/>
        </w:rPr>
        <w:t>a</w:t>
      </w:r>
      <w:r w:rsidRPr="00F456B9">
        <w:rPr>
          <w:rFonts w:eastAsia="宋体" w:cs="Arial"/>
        </w:rPr>
        <w:t>meters like Temporary Mobile Group Identifier (TMGI), multicast group token, rekeying token (needed only when rekeying, otherwise by default it is zero for initial key generation),integrity algorithm and algorithm ID.</w:t>
      </w:r>
    </w:p>
    <w:p w14:paraId="39B112AA" w14:textId="77777777" w:rsidR="00F47311" w:rsidRPr="00F456B9" w:rsidRDefault="00F47311" w:rsidP="00F47311">
      <w:pPr>
        <w:pStyle w:val="aa"/>
        <w:ind w:firstLine="400"/>
        <w:jc w:val="both"/>
        <w:rPr>
          <w:rFonts w:eastAsia="宋体" w:cs="Arial"/>
        </w:rPr>
      </w:pPr>
    </w:p>
    <w:p w14:paraId="5925C758" w14:textId="77777777" w:rsidR="00F47311" w:rsidRDefault="00F47311" w:rsidP="00F47311">
      <w:pPr>
        <w:pStyle w:val="aa"/>
        <w:ind w:firstLine="400"/>
        <w:jc w:val="both"/>
        <w:rPr>
          <w:rFonts w:eastAsia="宋体" w:cs="Arial"/>
        </w:rPr>
      </w:pPr>
      <w:r w:rsidRPr="00F456B9">
        <w:rPr>
          <w:rFonts w:eastAsia="宋体" w:cs="Arial"/>
        </w:rPr>
        <w:t>When UE joins the multicast</w:t>
      </w:r>
      <w:r>
        <w:rPr>
          <w:rFonts w:eastAsia="宋体" w:cs="Arial"/>
        </w:rPr>
        <w:t xml:space="preserve"> </w:t>
      </w:r>
      <w:r w:rsidRPr="00F456B9">
        <w:rPr>
          <w:rFonts w:eastAsia="宋体" w:cs="Arial"/>
        </w:rPr>
        <w:t xml:space="preserve">group identified by the TMGI and its session, after the PDU session establishment, SMF shares the multicast group token, TMGI, Rekeying token list </w:t>
      </w:r>
      <w:r>
        <w:rPr>
          <w:rFonts w:eastAsia="宋体" w:cs="Arial"/>
        </w:rPr>
        <w:t xml:space="preserve">, rekeying token ID </w:t>
      </w:r>
      <w:r w:rsidRPr="00F456B9">
        <w:rPr>
          <w:rFonts w:eastAsia="宋体" w:cs="Arial"/>
        </w:rPr>
        <w:t xml:space="preserve">to RAN via AMF. Rekeying token list contains many pre-generated re-keying token needed for this particular </w:t>
      </w:r>
      <w:r>
        <w:rPr>
          <w:rFonts w:eastAsia="宋体" w:cs="Arial"/>
        </w:rPr>
        <w:t xml:space="preserve">MBS </w:t>
      </w:r>
      <w:r w:rsidRPr="00F456B9">
        <w:rPr>
          <w:rFonts w:eastAsia="宋体" w:cs="Arial"/>
        </w:rPr>
        <w:t>session.</w:t>
      </w:r>
      <w:r>
        <w:rPr>
          <w:rFonts w:eastAsia="宋体" w:cs="Arial"/>
        </w:rPr>
        <w:t xml:space="preserve"> </w:t>
      </w:r>
      <w:r w:rsidRPr="00F456B9">
        <w:rPr>
          <w:rFonts w:eastAsia="宋体" w:cs="Arial"/>
        </w:rPr>
        <w:t xml:space="preserve">Rekeying </w:t>
      </w:r>
      <w:r>
        <w:rPr>
          <w:rFonts w:eastAsia="宋体" w:cs="Arial"/>
        </w:rPr>
        <w:t xml:space="preserve">ID and respective rekeying </w:t>
      </w:r>
      <w:r w:rsidRPr="00F456B9">
        <w:rPr>
          <w:rFonts w:eastAsia="宋体" w:cs="Arial"/>
        </w:rPr>
        <w:t xml:space="preserve">token list is stored in RAN for future use. RAN and UE generates independently the encryption and integrity keys for this MBS </w:t>
      </w:r>
      <w:proofErr w:type="spellStart"/>
      <w:r w:rsidRPr="00F456B9">
        <w:rPr>
          <w:rFonts w:eastAsia="宋体" w:cs="Arial"/>
        </w:rPr>
        <w:t>session.MBS</w:t>
      </w:r>
      <w:proofErr w:type="spellEnd"/>
      <w:r w:rsidRPr="00F456B9">
        <w:rPr>
          <w:rFonts w:eastAsia="宋体" w:cs="Arial"/>
        </w:rPr>
        <w:t xml:space="preserve"> traffic is encrypted, and integrity protected at RAN level. Received MBS traffic is decrypted, and integrity check is performed at UE.</w:t>
      </w:r>
    </w:p>
    <w:p w14:paraId="195D4EAB" w14:textId="77777777" w:rsidR="00F47311" w:rsidRPr="00F456B9" w:rsidRDefault="00F47311" w:rsidP="00F47311">
      <w:pPr>
        <w:pStyle w:val="aa"/>
        <w:ind w:firstLine="400"/>
        <w:jc w:val="both"/>
        <w:rPr>
          <w:rFonts w:eastAsia="宋体" w:cs="Arial"/>
        </w:rPr>
      </w:pPr>
    </w:p>
    <w:p w14:paraId="2B9FA57A" w14:textId="77777777" w:rsidR="00F47311" w:rsidRDefault="00F47311" w:rsidP="00F47311">
      <w:pPr>
        <w:pStyle w:val="aa"/>
        <w:ind w:firstLine="400"/>
        <w:jc w:val="both"/>
        <w:rPr>
          <w:rFonts w:eastAsia="宋体" w:cs="Arial"/>
        </w:rPr>
      </w:pPr>
      <w:r w:rsidRPr="00F456B9">
        <w:rPr>
          <w:rFonts w:eastAsia="宋体" w:cs="Arial"/>
        </w:rPr>
        <w:t>When a UE or few UEs leav</w:t>
      </w:r>
      <w:r>
        <w:rPr>
          <w:rFonts w:eastAsia="宋体" w:cs="Arial"/>
        </w:rPr>
        <w:t>es</w:t>
      </w:r>
      <w:r w:rsidRPr="00F456B9">
        <w:rPr>
          <w:rFonts w:eastAsia="宋体" w:cs="Arial"/>
        </w:rPr>
        <w:t xml:space="preserve"> the MBS group, then rekeying token from the stored list in RAN is retrieved. Using this rekeying token, new keys are generated at RAN and UEs in the ongoing MBS session and further sessions, till another member leaves the group.</w:t>
      </w:r>
    </w:p>
    <w:p w14:paraId="269C0B5E" w14:textId="363744EB" w:rsidR="00F47311" w:rsidRDefault="00F47311" w:rsidP="00F47311">
      <w:pPr>
        <w:pStyle w:val="3"/>
      </w:pPr>
      <w:bookmarkStart w:id="161" w:name="_Toc3474013"/>
      <w:bookmarkStart w:id="162" w:name="_Toc56376720"/>
      <w:bookmarkStart w:id="163" w:name="_Toc66096050"/>
      <w:r w:rsidRPr="00944695">
        <w:t>6.</w:t>
      </w:r>
      <w:r>
        <w:t>10</w:t>
      </w:r>
      <w:r w:rsidRPr="005900F1">
        <w:t>.</w:t>
      </w:r>
      <w:r w:rsidRPr="00944695">
        <w:t>2</w:t>
      </w:r>
      <w:r w:rsidRPr="00944695">
        <w:tab/>
        <w:t>Solution details</w:t>
      </w:r>
      <w:bookmarkEnd w:id="161"/>
      <w:bookmarkEnd w:id="162"/>
      <w:bookmarkEnd w:id="163"/>
    </w:p>
    <w:p w14:paraId="4B6CEB04" w14:textId="77777777" w:rsidR="00F47311" w:rsidRDefault="00F47311" w:rsidP="00F47311">
      <w:pPr>
        <w:jc w:val="both"/>
        <w:rPr>
          <w:rFonts w:cs="Arial"/>
        </w:rPr>
      </w:pPr>
      <w:r>
        <w:rPr>
          <w:rFonts w:cs="Arial"/>
        </w:rPr>
        <w:t>Multicast key generation and the procedure to distribution of those keys from network to the UEs belonging to a multicast group identified by TMGI and rekeying procedure is described below in detail.</w:t>
      </w:r>
    </w:p>
    <w:p w14:paraId="2C80D870" w14:textId="5EF662E4" w:rsidR="00F47311" w:rsidRPr="00F47311" w:rsidRDefault="00F47311" w:rsidP="00F47311">
      <w:pPr>
        <w:pStyle w:val="4"/>
      </w:pPr>
      <w:bookmarkStart w:id="164" w:name="_Toc66096051"/>
      <w:r w:rsidRPr="00F47311">
        <w:t>6.10.2.1 MBS key generation</w:t>
      </w:r>
      <w:bookmarkEnd w:id="164"/>
    </w:p>
    <w:p w14:paraId="65FC0E50" w14:textId="77777777" w:rsidR="00F47311" w:rsidRDefault="00F47311" w:rsidP="00F47311"/>
    <w:p w14:paraId="11BDF3CC" w14:textId="77777777" w:rsidR="00F47311" w:rsidRDefault="00F47311" w:rsidP="00F47311">
      <w:pPr>
        <w:ind w:left="2596"/>
        <w:jc w:val="both"/>
      </w:pPr>
      <w:r>
        <w:rPr>
          <w:rFonts w:ascii="Arial" w:eastAsia="Times New Roman" w:hAnsi="Arial"/>
          <w:sz w:val="22"/>
        </w:rPr>
        <w:object w:dxaOrig="4740" w:dyaOrig="3150" w14:anchorId="68D53727">
          <v:shape id="_x0000_i1029" type="#_x0000_t75" style="width:237pt;height:157.5pt" o:ole="">
            <v:imagedata r:id="rId23" o:title=""/>
          </v:shape>
          <o:OLEObject Type="Embed" ProgID="Visio.Drawing.15" ShapeID="_x0000_i1029" DrawAspect="Content" ObjectID="_1677306903" r:id="rId24"/>
        </w:object>
      </w:r>
    </w:p>
    <w:p w14:paraId="3F3E9FB1" w14:textId="4FED0FE0" w:rsidR="00F47311" w:rsidRDefault="00F47311" w:rsidP="00F47311">
      <w:pPr>
        <w:pStyle w:val="TF"/>
      </w:pPr>
      <w:r>
        <w:t>Figure 6.</w:t>
      </w:r>
      <w:r w:rsidR="00702CD0">
        <w:t>10</w:t>
      </w:r>
      <w:r>
        <w:t>.2-1 Key generation at UE and RAN</w:t>
      </w:r>
    </w:p>
    <w:p w14:paraId="6081272F" w14:textId="77777777" w:rsidR="00F47311" w:rsidRDefault="00F47311" w:rsidP="00F47311">
      <w:pPr>
        <w:jc w:val="both"/>
      </w:pPr>
      <w:r>
        <w:t xml:space="preserve">For the multicast broadcast encryption key generation for traffic </w:t>
      </w:r>
      <w:proofErr w:type="spellStart"/>
      <w:r>
        <w:t>K</w:t>
      </w:r>
      <w:r>
        <w:rPr>
          <w:sz w:val="18"/>
          <w:szCs w:val="16"/>
        </w:rPr>
        <w:t>MTenc</w:t>
      </w:r>
      <w:proofErr w:type="spellEnd"/>
      <w:r>
        <w:t xml:space="preserve">, the parameters like TMGI (Temporary mobile group identifier), multicast group token, re-keying token (if available, otherwise default value “0” is used), encryption algorithm and encryption algorithm ID are used. For the multicast broadcast integrity key generation for traffic </w:t>
      </w:r>
      <w:proofErr w:type="spellStart"/>
      <w:r>
        <w:t>K</w:t>
      </w:r>
      <w:r>
        <w:rPr>
          <w:sz w:val="18"/>
          <w:szCs w:val="16"/>
        </w:rPr>
        <w:t>MTint</w:t>
      </w:r>
      <w:proofErr w:type="spellEnd"/>
      <w:r>
        <w:t xml:space="preserve">, the parameters like TMGI (Temporary mobile group identifier), multicast group token, re-keying token (if available, otherwise default value “0” is used), integrity algorithm and integrity algorithm ID are used. </w:t>
      </w:r>
    </w:p>
    <w:p w14:paraId="55C926C4" w14:textId="00A51841" w:rsidR="00F47311" w:rsidRDefault="00F47311" w:rsidP="00702CD0">
      <w:pPr>
        <w:pStyle w:val="NO"/>
      </w:pPr>
      <w:r>
        <w:t>NOTE: A</w:t>
      </w:r>
      <w:r w:rsidRPr="00BB1701">
        <w:t xml:space="preserve">s long as the “Multicast group Token” is not updated, the security of </w:t>
      </w:r>
      <w:proofErr w:type="spellStart"/>
      <w:r w:rsidRPr="00BB1701">
        <w:t>K</w:t>
      </w:r>
      <w:r w:rsidRPr="003A6BFF">
        <w:rPr>
          <w:sz w:val="18"/>
          <w:szCs w:val="18"/>
        </w:rPr>
        <w:t>MTenc</w:t>
      </w:r>
      <w:proofErr w:type="spellEnd"/>
      <w:r w:rsidRPr="00BB1701">
        <w:t xml:space="preserve"> and </w:t>
      </w:r>
      <w:proofErr w:type="spellStart"/>
      <w:r w:rsidRPr="00BB1701">
        <w:t>K</w:t>
      </w:r>
      <w:r w:rsidRPr="003A6BFF">
        <w:rPr>
          <w:sz w:val="18"/>
          <w:szCs w:val="18"/>
        </w:rPr>
        <w:t>MTint</w:t>
      </w:r>
      <w:proofErr w:type="spellEnd"/>
      <w:r w:rsidRPr="00BB1701">
        <w:t xml:space="preserve"> depends only on the rekeying token</w:t>
      </w:r>
      <w:r w:rsidR="00702CD0">
        <w:t>.</w:t>
      </w:r>
    </w:p>
    <w:p w14:paraId="20E10E3D" w14:textId="145B4656" w:rsidR="00F47311" w:rsidRDefault="00F47311" w:rsidP="00F47311">
      <w:pPr>
        <w:jc w:val="both"/>
      </w:pPr>
      <w:r>
        <w:t>Figure 6.</w:t>
      </w:r>
      <w:r w:rsidR="00702CD0">
        <w:t>10</w:t>
      </w:r>
      <w:r>
        <w:t>.2-1 shows the key generation at UE and RAN.</w:t>
      </w:r>
    </w:p>
    <w:p w14:paraId="74EBF640" w14:textId="77777777" w:rsidR="00F47311" w:rsidRDefault="00F47311" w:rsidP="00F47311">
      <w:pPr>
        <w:jc w:val="both"/>
      </w:pPr>
      <w:r>
        <w:t>(RAN node (Base stations) get the parameters for the key generation from the 5G core network nodes MB-SMF/AMF as detailed in TR 23.757).</w:t>
      </w:r>
    </w:p>
    <w:p w14:paraId="1B52E904" w14:textId="77777777" w:rsidR="00F47311" w:rsidRDefault="00F47311" w:rsidP="00F47311">
      <w:pPr>
        <w:ind w:left="360"/>
        <w:jc w:val="both"/>
      </w:pPr>
    </w:p>
    <w:p w14:paraId="56C20A5B" w14:textId="54910500" w:rsidR="00F47311" w:rsidRPr="00F47311" w:rsidRDefault="00F47311" w:rsidP="00F47311">
      <w:pPr>
        <w:pStyle w:val="4"/>
      </w:pPr>
      <w:bookmarkStart w:id="165" w:name="_Toc66096052"/>
      <w:r w:rsidRPr="00F47311">
        <w:t>6.</w:t>
      </w:r>
      <w:r>
        <w:t>10</w:t>
      </w:r>
      <w:r w:rsidRPr="00F47311">
        <w:t>.2.2 MBS procedure for key generation and traffic protection</w:t>
      </w:r>
      <w:bookmarkEnd w:id="165"/>
    </w:p>
    <w:p w14:paraId="6D141EF8" w14:textId="77777777" w:rsidR="00F47311" w:rsidRDefault="00F47311" w:rsidP="00F47311">
      <w:r>
        <w:t xml:space="preserve">Step 1: UE registers in the PLMN (see clause 4.2.2.2 of TS 23.502) and request the establishment of a PDU session (see clause 4.3.2.2 of TS 23.502). The </w:t>
      </w:r>
      <w:r>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37F50F19" w14:textId="77777777" w:rsidR="00F47311" w:rsidRDefault="00F47311" w:rsidP="00F47311">
      <w:r>
        <w:t>Step 2: The content provider announces the availability of multicast using higher layers (e.g., application layer). The announcement includes at least the multicast address of a multicast group that UE can join.</w:t>
      </w:r>
    </w:p>
    <w:p w14:paraId="4F51076D" w14:textId="77777777" w:rsidR="00F47311" w:rsidRDefault="00F47311" w:rsidP="00F47311">
      <w:pPr>
        <w:jc w:val="both"/>
      </w:pPr>
      <w:r>
        <w:t>Step 3: To join the multicast group session, steps 4 to 9 as described in TR 23.757 are followed.</w:t>
      </w:r>
    </w:p>
    <w:p w14:paraId="7296B62A" w14:textId="77777777" w:rsidR="00F47311" w:rsidRDefault="00F47311" w:rsidP="00F47311">
      <w:pPr>
        <w:ind w:left="-567"/>
        <w:jc w:val="both"/>
      </w:pPr>
      <w:r>
        <w:rPr>
          <w:rFonts w:ascii="Arial" w:eastAsia="Times New Roman" w:hAnsi="Arial"/>
          <w:sz w:val="22"/>
        </w:rPr>
        <w:object w:dxaOrig="10951" w:dyaOrig="7981" w14:anchorId="56B1CDAD">
          <v:shape id="_x0000_i1030" type="#_x0000_t75" style="width:547.5pt;height:399pt" o:ole="">
            <v:imagedata r:id="rId25" o:title=""/>
          </v:shape>
          <o:OLEObject Type="Embed" ProgID="Visio.Drawing.15" ShapeID="_x0000_i1030" DrawAspect="Content" ObjectID="_1677306904" r:id="rId26"/>
        </w:object>
      </w:r>
    </w:p>
    <w:p w14:paraId="1AD753BC" w14:textId="7AACC6B4" w:rsidR="00F47311" w:rsidRDefault="00F47311" w:rsidP="00F47311">
      <w:pPr>
        <w:pStyle w:val="TF"/>
        <w:ind w:left="426"/>
      </w:pPr>
      <w:r>
        <w:t>Figure 6.</w:t>
      </w:r>
      <w:r w:rsidR="00702CD0">
        <w:t>10</w:t>
      </w:r>
      <w:r>
        <w:t>.2.2-1 MBS Procedure for key generation and traffic protection</w:t>
      </w:r>
    </w:p>
    <w:p w14:paraId="51B40B1E" w14:textId="77777777" w:rsidR="00F47311" w:rsidRDefault="00F47311" w:rsidP="00F47311">
      <w:pPr>
        <w:jc w:val="both"/>
      </w:pPr>
      <w:r>
        <w:t xml:space="preserve">Step 4: SMF requests AMF to transfer a message to RAN node using Namf_N1N2Message Transfer service with multicast information along with multicast group token, TMGI, Rekeying token list, </w:t>
      </w:r>
      <w:proofErr w:type="spellStart"/>
      <w:r>
        <w:t>Rekying</w:t>
      </w:r>
      <w:proofErr w:type="spellEnd"/>
      <w:r>
        <w:t xml:space="preserve"> token id etc. Rekeying token list contains many pre-generated re-keying token and corresponding ids needed for this particular multicast group </w:t>
      </w:r>
      <w:proofErr w:type="spellStart"/>
      <w:r>
        <w:t>mangement</w:t>
      </w:r>
      <w:proofErr w:type="spellEnd"/>
      <w:r>
        <w:t>.</w:t>
      </w:r>
    </w:p>
    <w:p w14:paraId="031B641B" w14:textId="77777777" w:rsidR="00F47311" w:rsidRDefault="00F47311" w:rsidP="00F47311">
      <w:pPr>
        <w:jc w:val="both"/>
      </w:pPr>
      <w:r>
        <w:t>Step 5: N2 session request is sent to RAN with multicast related information received from SMF.</w:t>
      </w:r>
    </w:p>
    <w:p w14:paraId="4CDC09FE" w14:textId="77777777" w:rsidR="00F47311" w:rsidRDefault="00F47311" w:rsidP="00F47311">
      <w:pPr>
        <w:jc w:val="both"/>
      </w:pPr>
      <w:r>
        <w:t>Step 6: Rekeying token list is stored in RAN for future purposes (in case of re-keying).</w:t>
      </w:r>
    </w:p>
    <w:p w14:paraId="3078393B" w14:textId="4326F8D4" w:rsidR="00F47311" w:rsidRDefault="00F47311" w:rsidP="00F47311">
      <w:pPr>
        <w:jc w:val="both"/>
      </w:pPr>
      <w:r>
        <w:t>Step 7: RAN generates multicast key hierarchy (both encryption key and integrity key) needed for the traffic as shown in Figure 6.</w:t>
      </w:r>
      <w:r w:rsidR="00702CD0">
        <w:t>10</w:t>
      </w:r>
      <w:r>
        <w:t>.2.1-1.</w:t>
      </w:r>
    </w:p>
    <w:p w14:paraId="0F3862C1" w14:textId="77777777" w:rsidR="00F47311" w:rsidRDefault="00F47311" w:rsidP="00F47311">
      <w:pPr>
        <w:jc w:val="both"/>
      </w:pPr>
      <w:r>
        <w:t xml:space="preserve">Step 8: RAN shares in an integrity protected and encrypted RRC message, the multicast group token and MBS session ID TMGI to the respective UE. The multicast group token which </w:t>
      </w:r>
      <w:proofErr w:type="spellStart"/>
      <w:r>
        <w:t>palys</w:t>
      </w:r>
      <w:proofErr w:type="spellEnd"/>
      <w:r>
        <w:t xml:space="preserve"> the role of a group master key should of sufficient length for e.g.128bits.</w:t>
      </w:r>
    </w:p>
    <w:p w14:paraId="0131432F" w14:textId="77777777" w:rsidR="00F47311" w:rsidRDefault="00F47311" w:rsidP="00F47311">
      <w:pPr>
        <w:jc w:val="both"/>
      </w:pPr>
      <w:r>
        <w:t xml:space="preserve">Step 9: UE which joins the session will generate the MBS related keys (both encryption </w:t>
      </w:r>
      <w:proofErr w:type="spellStart"/>
      <w:r>
        <w:t>K</w:t>
      </w:r>
      <w:r>
        <w:rPr>
          <w:sz w:val="18"/>
          <w:szCs w:val="16"/>
        </w:rPr>
        <w:t>MTenc</w:t>
      </w:r>
      <w:proofErr w:type="spellEnd"/>
      <w:r>
        <w:t xml:space="preserve"> and integrity keys </w:t>
      </w:r>
      <w:proofErr w:type="spellStart"/>
      <w:r>
        <w:t>K</w:t>
      </w:r>
      <w:r>
        <w:rPr>
          <w:sz w:val="18"/>
          <w:szCs w:val="16"/>
        </w:rPr>
        <w:t>MTint</w:t>
      </w:r>
      <w:proofErr w:type="spellEnd"/>
      <w:r>
        <w:t>).</w:t>
      </w:r>
    </w:p>
    <w:p w14:paraId="59EB16F9" w14:textId="77777777" w:rsidR="00F47311" w:rsidRDefault="00F47311" w:rsidP="00F47311">
      <w:pPr>
        <w:jc w:val="both"/>
      </w:pPr>
      <w:r>
        <w:t xml:space="preserve">Step 10: UPF(MB-UPF) receives multicast PDUs, either directly from the content provider or via the MBSF-U that can manipulate the data. </w:t>
      </w:r>
    </w:p>
    <w:p w14:paraId="2ADD3171" w14:textId="77777777" w:rsidR="00F47311" w:rsidRDefault="00F47311" w:rsidP="00F47311">
      <w:pPr>
        <w:jc w:val="both"/>
      </w:pPr>
      <w:r>
        <w:t>Step 10a: UPF(MB-UPF) sends multicast PDUs in the N3/N9 tunnel associated to the multicast distribution session to the RAN. There is only one tunnel per multicast distribution session and RAN node, i.e., all associated PDU sessions share this tunnel.</w:t>
      </w:r>
    </w:p>
    <w:p w14:paraId="02BE78F9" w14:textId="77777777" w:rsidR="00F47311" w:rsidRDefault="00F47311" w:rsidP="00F47311">
      <w:pPr>
        <w:jc w:val="both"/>
      </w:pPr>
      <w:r>
        <w:lastRenderedPageBreak/>
        <w:t xml:space="preserve">Step 10b: RAN performs the encryption of traffic using encryption key </w:t>
      </w:r>
      <w:proofErr w:type="spellStart"/>
      <w:r>
        <w:t>K</w:t>
      </w:r>
      <w:r>
        <w:rPr>
          <w:sz w:val="18"/>
          <w:szCs w:val="16"/>
        </w:rPr>
        <w:t>MTenc</w:t>
      </w:r>
      <w:proofErr w:type="spellEnd"/>
      <w:r>
        <w:t xml:space="preserve"> and integrity protection by </w:t>
      </w:r>
      <w:proofErr w:type="spellStart"/>
      <w:r>
        <w:t>K</w:t>
      </w:r>
      <w:r>
        <w:rPr>
          <w:sz w:val="18"/>
          <w:szCs w:val="16"/>
        </w:rPr>
        <w:t>MTint</w:t>
      </w:r>
      <w:proofErr w:type="spellEnd"/>
      <w:r>
        <w:rPr>
          <w:sz w:val="18"/>
          <w:szCs w:val="16"/>
        </w:rPr>
        <w:t>.</w:t>
      </w:r>
      <w:r>
        <w:t xml:space="preserve"> RAN selects PTM or PTP radio bearers to deliver the multicast PDUs to UEs that joined the multicast group.</w:t>
      </w:r>
    </w:p>
    <w:p w14:paraId="60338F6B" w14:textId="77777777" w:rsidR="00F47311" w:rsidRDefault="00F47311" w:rsidP="00F47311">
      <w:pPr>
        <w:jc w:val="both"/>
      </w:pPr>
      <w:r>
        <w:t>Step 11a: RAN performs the transmission using selected bearer.</w:t>
      </w:r>
    </w:p>
    <w:p w14:paraId="3511E719" w14:textId="77777777" w:rsidR="00F47311" w:rsidRDefault="00F47311" w:rsidP="00F47311">
      <w:pPr>
        <w:jc w:val="both"/>
      </w:pPr>
      <w:r>
        <w:t>Step 11b: Receiving multicast UEs which are part of this MBS session (matching the MBS group ID) will decrypt the traffic using encryption keys and also verifies the integrity check of the packets received.</w:t>
      </w:r>
    </w:p>
    <w:p w14:paraId="0ADB71CB" w14:textId="4A3F9152" w:rsidR="00F47311" w:rsidRDefault="00F47311" w:rsidP="00F47311">
      <w:pPr>
        <w:jc w:val="both"/>
      </w:pPr>
      <w:r>
        <w:t>Figure 6.</w:t>
      </w:r>
      <w:r w:rsidR="00702CD0">
        <w:t>10</w:t>
      </w:r>
      <w:r>
        <w:t>.2.2-1 shows the MBS procedure for key generation and traffic protection</w:t>
      </w:r>
    </w:p>
    <w:p w14:paraId="1FA925B5" w14:textId="77777777" w:rsidR="00F47311" w:rsidRPr="003A6BFF" w:rsidRDefault="00F47311" w:rsidP="00702CD0">
      <w:pPr>
        <w:pStyle w:val="EditorsNote"/>
      </w:pPr>
      <w:r>
        <w:t xml:space="preserve">Editor’s Note:  </w:t>
      </w:r>
      <w:r w:rsidRPr="00E46DEA">
        <w:t xml:space="preserve">In case of combination of PTM and PTP delivery methods, </w:t>
      </w:r>
      <w:r>
        <w:t xml:space="preserve">whether </w:t>
      </w:r>
      <w:r w:rsidRPr="00E46DEA">
        <w:t>same security policy is applied for both MRB and DRB bearers</w:t>
      </w:r>
      <w:r>
        <w:t xml:space="preserve"> is FFS.</w:t>
      </w:r>
    </w:p>
    <w:p w14:paraId="371843A2" w14:textId="4184487C" w:rsidR="00F47311" w:rsidRPr="00F47311" w:rsidRDefault="00F47311" w:rsidP="00F47311">
      <w:pPr>
        <w:pStyle w:val="4"/>
      </w:pPr>
      <w:bookmarkStart w:id="166" w:name="_Toc66096053"/>
      <w:r w:rsidRPr="00F47311">
        <w:t>6.</w:t>
      </w:r>
      <w:r w:rsidR="00702CD0">
        <w:t>10</w:t>
      </w:r>
      <w:r w:rsidRPr="00F47311">
        <w:t>.2.3 MBS procedure for re-keying</w:t>
      </w:r>
      <w:bookmarkEnd w:id="166"/>
    </w:p>
    <w:p w14:paraId="38E75E24" w14:textId="77777777" w:rsidR="00F47311" w:rsidRPr="00BE5C8D" w:rsidRDefault="00F47311" w:rsidP="00F47311">
      <w:pPr>
        <w:ind w:left="360"/>
        <w:jc w:val="both"/>
        <w:rPr>
          <w:rFonts w:cs="Arial"/>
          <w:color w:val="595959"/>
        </w:rPr>
      </w:pPr>
    </w:p>
    <w:p w14:paraId="1F135F13" w14:textId="77777777" w:rsidR="00F47311" w:rsidRDefault="00F47311" w:rsidP="00F47311">
      <w:pPr>
        <w:ind w:left="-284"/>
        <w:jc w:val="both"/>
        <w:rPr>
          <w:sz w:val="22"/>
        </w:rPr>
      </w:pPr>
      <w:r>
        <w:object w:dxaOrig="10771" w:dyaOrig="7246" w14:anchorId="7E2C3F02">
          <v:shape id="_x0000_i1031" type="#_x0000_t75" style="width:481.5pt;height:324pt" o:ole="">
            <v:imagedata r:id="rId27" o:title=""/>
          </v:shape>
          <o:OLEObject Type="Embed" ProgID="Visio.Drawing.15" ShapeID="_x0000_i1031" DrawAspect="Content" ObjectID="_1677306905" r:id="rId28"/>
        </w:object>
      </w:r>
    </w:p>
    <w:p w14:paraId="45332721" w14:textId="245C0739" w:rsidR="00F47311" w:rsidRDefault="00F47311" w:rsidP="00F47311">
      <w:pPr>
        <w:pStyle w:val="TF"/>
      </w:pPr>
      <w:r>
        <w:t>Figure 6.</w:t>
      </w:r>
      <w:r w:rsidR="00702CD0">
        <w:t>10</w:t>
      </w:r>
      <w:r>
        <w:t>.2.3-1 MBS procedure for re-keying</w:t>
      </w:r>
    </w:p>
    <w:p w14:paraId="567104EA" w14:textId="77777777" w:rsidR="00F47311" w:rsidRDefault="00F47311" w:rsidP="00F47311">
      <w:pPr>
        <w:jc w:val="both"/>
        <w:rPr>
          <w:rFonts w:cs="Arial"/>
        </w:rPr>
      </w:pPr>
      <w:r>
        <w:rPr>
          <w:rFonts w:cs="Arial"/>
        </w:rPr>
        <w:t xml:space="preserve">Step 1: If a UE in a Multicast broadcast, is leaving the Multicast group, then respective SMF is informed about the UE leaving the Multicast group and the TMGI. If a UE joins a session, then PDU session </w:t>
      </w:r>
      <w:proofErr w:type="spellStart"/>
      <w:r>
        <w:rPr>
          <w:rFonts w:cs="Arial"/>
        </w:rPr>
        <w:t>estabilishment</w:t>
      </w:r>
      <w:proofErr w:type="spellEnd"/>
      <w:r>
        <w:rPr>
          <w:rFonts w:cs="Arial"/>
        </w:rPr>
        <w:t xml:space="preserve"> or modification happens with respective SMF.</w:t>
      </w:r>
    </w:p>
    <w:p w14:paraId="48D65C60" w14:textId="77777777" w:rsidR="00F47311" w:rsidRDefault="00F47311" w:rsidP="00F47311">
      <w:pPr>
        <w:jc w:val="both"/>
        <w:rPr>
          <w:rFonts w:cs="Arial"/>
        </w:rPr>
      </w:pPr>
    </w:p>
    <w:p w14:paraId="62A2A0C5" w14:textId="77777777" w:rsidR="00F47311" w:rsidRDefault="00F47311" w:rsidP="00F47311">
      <w:pPr>
        <w:jc w:val="both"/>
        <w:rPr>
          <w:rFonts w:cs="Arial"/>
        </w:rPr>
      </w:pPr>
      <w:r>
        <w:rPr>
          <w:rFonts w:cs="Arial"/>
        </w:rPr>
        <w:t xml:space="preserve">Step 2: SMF informs the respective RAN via AMF about a UE leaving an MBS session and initiate a new MBS group management procedure. As one or few UEs leaving the group, same keys </w:t>
      </w:r>
      <w:proofErr w:type="spellStart"/>
      <w:r>
        <w:rPr>
          <w:rFonts w:cs="Arial"/>
        </w:rPr>
        <w:t>can not</w:t>
      </w:r>
      <w:proofErr w:type="spellEnd"/>
      <w:r>
        <w:rPr>
          <w:rFonts w:cs="Arial"/>
        </w:rPr>
        <w:t xml:space="preserve"> be used for ongoing MBS traffic.</w:t>
      </w:r>
    </w:p>
    <w:p w14:paraId="13FE93DD" w14:textId="78CD1665" w:rsidR="00F47311" w:rsidRDefault="00F47311" w:rsidP="00702CD0">
      <w:pPr>
        <w:pStyle w:val="EditorsNote"/>
      </w:pPr>
      <w:r>
        <w:t>Edito</w:t>
      </w:r>
      <w:r w:rsidRPr="003F1CC2">
        <w:t>r</w:t>
      </w:r>
      <w:r>
        <w:t>’s Note: r</w:t>
      </w:r>
      <w:r w:rsidRPr="003F1CC2">
        <w:t>elationship between joining/leaving the group and key update is FFS</w:t>
      </w:r>
      <w:r w:rsidR="00702CD0">
        <w:rPr>
          <w:rFonts w:hint="eastAsia"/>
          <w:lang w:eastAsia="zh-CN"/>
        </w:rPr>
        <w:t>.</w:t>
      </w:r>
    </w:p>
    <w:p w14:paraId="287B4726" w14:textId="77777777" w:rsidR="00F47311" w:rsidRDefault="00F47311" w:rsidP="00F47311">
      <w:pPr>
        <w:jc w:val="both"/>
        <w:rPr>
          <w:rFonts w:cs="Arial"/>
        </w:rPr>
      </w:pPr>
      <w:r>
        <w:rPr>
          <w:rFonts w:cs="Arial"/>
        </w:rPr>
        <w:t xml:space="preserve">Step 3: It is also possible that few of the UEs are actively listening to the ongoing MBS session while few of the UEs are in idle mode, may or may not be listening to the traffic. In order to update all the UE which belongs to the new (modified) multicast group, AMF pages the UEs which are in Idle state (which belongs to new multicast group), so that they will </w:t>
      </w:r>
      <w:r>
        <w:rPr>
          <w:rFonts w:cs="Arial"/>
        </w:rPr>
        <w:lastRenderedPageBreak/>
        <w:t>listen to the page and further connect to the network. The UEs which have left the multicast group are excluded from the to be paged list.</w:t>
      </w:r>
    </w:p>
    <w:p w14:paraId="1C6549AF" w14:textId="47A0D8AC" w:rsidR="00F47311" w:rsidRDefault="00F47311" w:rsidP="00702CD0">
      <w:pPr>
        <w:pStyle w:val="EditorsNote"/>
      </w:pPr>
      <w:r>
        <w:t>Editor’s Note: W</w:t>
      </w:r>
      <w:r w:rsidRPr="003F1CC2">
        <w:t>hy idle state UE should update the key is FFS</w:t>
      </w:r>
      <w:r w:rsidR="00702CD0">
        <w:t>.</w:t>
      </w:r>
    </w:p>
    <w:p w14:paraId="74C87FFC" w14:textId="77777777" w:rsidR="00F47311" w:rsidRDefault="00F47311" w:rsidP="00F47311">
      <w:pPr>
        <w:jc w:val="both"/>
        <w:rPr>
          <w:rFonts w:cs="Arial"/>
        </w:rPr>
      </w:pPr>
      <w:r>
        <w:rPr>
          <w:rFonts w:cs="Arial"/>
        </w:rPr>
        <w:t>Step 4: UEs which were in Idle mode establishes connection to the respective base stations. UEs which were active UEs (already in connected mode) are aligned and will be in connected mode with the respective RAN. So, all the UEs in the MBS group identified by the TMGI under the coverage of a given base station are connected to the base station now.</w:t>
      </w:r>
    </w:p>
    <w:p w14:paraId="4AE2D657" w14:textId="77777777" w:rsidR="00F47311" w:rsidRDefault="00F47311" w:rsidP="00F47311">
      <w:pPr>
        <w:rPr>
          <w:rFonts w:cs="Arial"/>
        </w:rPr>
      </w:pPr>
      <w:r>
        <w:rPr>
          <w:rFonts w:cs="Arial"/>
        </w:rPr>
        <w:t>Step 5: RAN selects the rekeying token from the list already received form SMF, as instructed by the SMF. All the RAN nodes have to select the same rekeying token, so to aid the same rekeying token selection, SMF also would have sent the rekeying token id to the RAN node. It is also option to send the rekeying token to the RAN nodes at this step directly without token id</w:t>
      </w:r>
      <w:r>
        <w:rPr>
          <w:rFonts w:cs="Arial"/>
        </w:rPr>
        <w:tab/>
        <w:t>, to avoid sending the rekeying token list upfront.</w:t>
      </w:r>
    </w:p>
    <w:p w14:paraId="7B45A1BE" w14:textId="77777777" w:rsidR="00F47311" w:rsidRDefault="00F47311" w:rsidP="00F47311">
      <w:pPr>
        <w:ind w:left="284"/>
        <w:rPr>
          <w:rFonts w:cs="Arial"/>
        </w:rPr>
      </w:pPr>
      <w:r>
        <w:rPr>
          <w:rFonts w:cs="Arial"/>
        </w:rPr>
        <w:t xml:space="preserve">NOTE: </w:t>
      </w:r>
      <w:r w:rsidRPr="00364315">
        <w:rPr>
          <w:rFonts w:cs="Arial"/>
        </w:rPr>
        <w:t xml:space="preserve">An alternative </w:t>
      </w:r>
      <w:r>
        <w:rPr>
          <w:rFonts w:cs="Arial"/>
        </w:rPr>
        <w:t>is</w:t>
      </w:r>
      <w:r w:rsidRPr="00364315">
        <w:rPr>
          <w:rFonts w:cs="Arial"/>
        </w:rPr>
        <w:t xml:space="preserve"> to use different rekeying tokens per RAN node</w:t>
      </w:r>
      <w:r>
        <w:rPr>
          <w:rFonts w:cs="Arial"/>
        </w:rPr>
        <w:t xml:space="preserve"> indicated by SMF</w:t>
      </w:r>
      <w:r w:rsidRPr="00364315">
        <w:rPr>
          <w:rFonts w:cs="Arial"/>
        </w:rPr>
        <w:t>.</w:t>
      </w:r>
      <w:r>
        <w:rPr>
          <w:rFonts w:cs="Arial"/>
        </w:rPr>
        <w:t xml:space="preserve"> This would result in different </w:t>
      </w:r>
      <w:r w:rsidRPr="00364315">
        <w:rPr>
          <w:rFonts w:cs="Arial"/>
        </w:rPr>
        <w:t xml:space="preserve">multicast keys (both integrity key </w:t>
      </w:r>
      <w:proofErr w:type="spellStart"/>
      <w:r w:rsidRPr="00364315">
        <w:rPr>
          <w:rFonts w:cs="Arial"/>
        </w:rPr>
        <w:t>KMTint</w:t>
      </w:r>
      <w:proofErr w:type="spellEnd"/>
      <w:r w:rsidRPr="00364315">
        <w:rPr>
          <w:rFonts w:cs="Arial"/>
        </w:rPr>
        <w:t xml:space="preserve"> and encryption key </w:t>
      </w:r>
      <w:proofErr w:type="spellStart"/>
      <w:r w:rsidRPr="00364315">
        <w:rPr>
          <w:rFonts w:cs="Arial"/>
        </w:rPr>
        <w:t>KMTenc</w:t>
      </w:r>
      <w:proofErr w:type="spellEnd"/>
      <w:r>
        <w:rPr>
          <w:rFonts w:cs="Arial"/>
        </w:rPr>
        <w:t>) at every RAN node.</w:t>
      </w:r>
    </w:p>
    <w:p w14:paraId="395AE392" w14:textId="23CEF241" w:rsidR="00F47311" w:rsidRDefault="00F47311" w:rsidP="00F47311">
      <w:pPr>
        <w:jc w:val="both"/>
        <w:rPr>
          <w:rFonts w:cs="Arial"/>
        </w:rPr>
      </w:pPr>
      <w:r>
        <w:rPr>
          <w:rFonts w:cs="Arial"/>
        </w:rPr>
        <w:t xml:space="preserve">Step 6: New multicast keys (both integrity key </w:t>
      </w:r>
      <w:proofErr w:type="spellStart"/>
      <w:r>
        <w:t>K</w:t>
      </w:r>
      <w:r>
        <w:rPr>
          <w:sz w:val="18"/>
          <w:szCs w:val="16"/>
        </w:rPr>
        <w:t>MTint</w:t>
      </w:r>
      <w:proofErr w:type="spellEnd"/>
      <w:r>
        <w:rPr>
          <w:sz w:val="18"/>
          <w:szCs w:val="16"/>
        </w:rPr>
        <w:t xml:space="preserve"> and encryption key </w:t>
      </w:r>
      <w:proofErr w:type="spellStart"/>
      <w:r>
        <w:t>K</w:t>
      </w:r>
      <w:r>
        <w:rPr>
          <w:sz w:val="18"/>
          <w:szCs w:val="16"/>
        </w:rPr>
        <w:t>MTenc</w:t>
      </w:r>
      <w:proofErr w:type="spellEnd"/>
      <w:r>
        <w:rPr>
          <w:rFonts w:cs="Arial"/>
        </w:rPr>
        <w:t xml:space="preserve">) are generated at RAN using rekeying token (Procedure shown in </w:t>
      </w:r>
      <w:r>
        <w:t>Figure 6.</w:t>
      </w:r>
      <w:r w:rsidR="00702CD0">
        <w:t>10</w:t>
      </w:r>
      <w:r>
        <w:t>.2.1-1</w:t>
      </w:r>
      <w:r>
        <w:rPr>
          <w:rFonts w:cs="Arial"/>
        </w:rPr>
        <w:t>).</w:t>
      </w:r>
    </w:p>
    <w:p w14:paraId="6ED92117" w14:textId="77777777" w:rsidR="00F47311" w:rsidRDefault="00F47311" w:rsidP="00F47311">
      <w:pPr>
        <w:jc w:val="both"/>
      </w:pPr>
      <w:r>
        <w:rPr>
          <w:rFonts w:cs="Arial"/>
        </w:rPr>
        <w:t xml:space="preserve">Step 7: </w:t>
      </w:r>
      <w:r>
        <w:t>RAN shares in an integrity protected and encrypted RRC message, the rekeying token to respective UEs. The re-keying token should be of sufficient length, for e.g.128 bits.</w:t>
      </w:r>
    </w:p>
    <w:p w14:paraId="1AD77362" w14:textId="77777777" w:rsidR="00F47311" w:rsidRPr="00BE5C8D" w:rsidRDefault="00F47311" w:rsidP="00702CD0">
      <w:pPr>
        <w:pStyle w:val="EditorsNote"/>
        <w:rPr>
          <w:sz w:val="22"/>
        </w:rPr>
      </w:pPr>
      <w:r>
        <w:rPr>
          <w:lang w:eastAsia="zh-CN"/>
        </w:rPr>
        <w:t xml:space="preserve">Editor’s Note: It is FFS whether a key id is needed between the UE and the RAN to avoid any </w:t>
      </w:r>
      <w:proofErr w:type="spellStart"/>
      <w:r>
        <w:rPr>
          <w:lang w:eastAsia="zh-CN"/>
        </w:rPr>
        <w:t>mis</w:t>
      </w:r>
      <w:proofErr w:type="spellEnd"/>
      <w:r>
        <w:rPr>
          <w:lang w:eastAsia="zh-CN"/>
        </w:rPr>
        <w:t>-synchronization while using old and new keys.</w:t>
      </w:r>
    </w:p>
    <w:p w14:paraId="56722C2D" w14:textId="77777777" w:rsidR="00F47311" w:rsidRPr="00BE5C8D" w:rsidRDefault="00F47311" w:rsidP="00F47311">
      <w:pPr>
        <w:jc w:val="both"/>
      </w:pPr>
      <w:r>
        <w:t xml:space="preserve">Step 8: Fresh new multicast </w:t>
      </w:r>
      <w:r>
        <w:rPr>
          <w:rFonts w:cs="Arial"/>
        </w:rPr>
        <w:t xml:space="preserve">keys (both integrity key </w:t>
      </w:r>
      <w:proofErr w:type="spellStart"/>
      <w:r>
        <w:t>K</w:t>
      </w:r>
      <w:r>
        <w:rPr>
          <w:sz w:val="18"/>
          <w:szCs w:val="16"/>
        </w:rPr>
        <w:t>MTint</w:t>
      </w:r>
      <w:proofErr w:type="spellEnd"/>
      <w:r>
        <w:rPr>
          <w:sz w:val="18"/>
          <w:szCs w:val="16"/>
        </w:rPr>
        <w:t xml:space="preserve"> and encryption key </w:t>
      </w:r>
      <w:proofErr w:type="spellStart"/>
      <w:r>
        <w:t>K</w:t>
      </w:r>
      <w:r>
        <w:rPr>
          <w:sz w:val="18"/>
          <w:szCs w:val="16"/>
        </w:rPr>
        <w:t>MTenc</w:t>
      </w:r>
      <w:proofErr w:type="spellEnd"/>
      <w:r>
        <w:rPr>
          <w:rFonts w:cs="Arial"/>
        </w:rPr>
        <w:t>) are generated at UEs using rekeying token.</w:t>
      </w:r>
    </w:p>
    <w:p w14:paraId="75158F50" w14:textId="77777777" w:rsidR="00F47311" w:rsidRPr="00BE5C8D" w:rsidRDefault="00F47311" w:rsidP="00702CD0">
      <w:pPr>
        <w:pStyle w:val="NO"/>
      </w:pPr>
      <w:r>
        <w:t>Note: Rekeying token is never delivered to the UE which left the MBS session and so with older MBS keys, the MBS traffic can’t be decrypted, and integrity protection check will fail.</w:t>
      </w:r>
    </w:p>
    <w:p w14:paraId="5727EF84" w14:textId="2DAB7574" w:rsidR="00F47311" w:rsidRPr="00944695" w:rsidRDefault="00F47311" w:rsidP="00F47311">
      <w:pPr>
        <w:pStyle w:val="3"/>
      </w:pPr>
      <w:bookmarkStart w:id="167" w:name="_Toc3474014"/>
      <w:bookmarkStart w:id="168" w:name="_Toc56376721"/>
      <w:bookmarkStart w:id="169" w:name="_Toc66096054"/>
      <w:r w:rsidRPr="00944695">
        <w:t>6.</w:t>
      </w:r>
      <w:r>
        <w:t>10</w:t>
      </w:r>
      <w:r w:rsidRPr="005900F1">
        <w:t>.</w:t>
      </w:r>
      <w:r w:rsidRPr="00944695">
        <w:t>3</w:t>
      </w:r>
      <w:r>
        <w:t xml:space="preserve"> Solution </w:t>
      </w:r>
      <w:r w:rsidRPr="00944695">
        <w:t>Evaluation</w:t>
      </w:r>
      <w:bookmarkEnd w:id="167"/>
      <w:bookmarkEnd w:id="168"/>
      <w:bookmarkEnd w:id="169"/>
    </w:p>
    <w:p w14:paraId="321C73BF" w14:textId="77777777" w:rsidR="00F47311" w:rsidRDefault="00F47311" w:rsidP="00F47311">
      <w:pPr>
        <w:rPr>
          <w:iCs/>
        </w:rPr>
      </w:pPr>
      <w:r>
        <w:rPr>
          <w:iCs/>
        </w:rPr>
        <w:t xml:space="preserve">       TBD</w:t>
      </w:r>
    </w:p>
    <w:p w14:paraId="17D59AEB" w14:textId="5F6F4C31" w:rsidR="00702CD0" w:rsidRDefault="00702CD0" w:rsidP="00702CD0">
      <w:pPr>
        <w:pStyle w:val="2"/>
      </w:pPr>
      <w:bookmarkStart w:id="170" w:name="OLE_LINK269"/>
      <w:bookmarkStart w:id="171" w:name="OLE_LINK270"/>
      <w:bookmarkStart w:id="172" w:name="_Toc25554833"/>
      <w:bookmarkStart w:id="173" w:name="_Toc63074519"/>
      <w:bookmarkStart w:id="174" w:name="_Toc66096055"/>
      <w:r>
        <w:t>6</w:t>
      </w:r>
      <w:bookmarkEnd w:id="170"/>
      <w:bookmarkEnd w:id="171"/>
      <w:r>
        <w:t>.11</w:t>
      </w:r>
      <w:r>
        <w:tab/>
        <w:t>Solution #</w:t>
      </w:r>
      <w:r>
        <w:rPr>
          <w:lang w:eastAsia="zh-CN"/>
        </w:rPr>
        <w:t>11</w:t>
      </w:r>
      <w:r>
        <w:t xml:space="preserve">: </w:t>
      </w:r>
      <w:bookmarkEnd w:id="172"/>
      <w:bookmarkEnd w:id="173"/>
      <w:r>
        <w:t>U</w:t>
      </w:r>
      <w:r w:rsidRPr="00437907">
        <w:t>pdate the keys used to protect the MBS traffic</w:t>
      </w:r>
      <w:bookmarkEnd w:id="174"/>
    </w:p>
    <w:p w14:paraId="78A4D8DF" w14:textId="3340DF88" w:rsidR="00702CD0" w:rsidRDefault="00702CD0" w:rsidP="00702CD0">
      <w:pPr>
        <w:pStyle w:val="3"/>
      </w:pPr>
      <w:bookmarkStart w:id="175" w:name="_Toc63074520"/>
      <w:bookmarkStart w:id="176" w:name="_Toc3478985"/>
      <w:bookmarkStart w:id="177" w:name="_Toc66096056"/>
      <w:r>
        <w:t>6.11.1</w:t>
      </w:r>
      <w:r>
        <w:tab/>
        <w:t>Introduction</w:t>
      </w:r>
      <w:bookmarkEnd w:id="175"/>
      <w:bookmarkEnd w:id="176"/>
      <w:bookmarkEnd w:id="177"/>
    </w:p>
    <w:p w14:paraId="6720E95B" w14:textId="77777777" w:rsidR="00702CD0" w:rsidRDefault="00702CD0" w:rsidP="00702CD0">
      <w:bookmarkStart w:id="178" w:name="OLE_LINK268"/>
      <w:r>
        <w:t>This solution addresses Key issue #2 to update the keys to protect the MBS traffic.</w:t>
      </w:r>
      <w:bookmarkEnd w:id="178"/>
      <w:r>
        <w:rPr>
          <w:lang w:eastAsia="zh-CN"/>
        </w:rPr>
        <w:t xml:space="preserve"> </w:t>
      </w:r>
      <w:r w:rsidRPr="00D5578F">
        <w:rPr>
          <w:lang w:eastAsia="zh-CN"/>
        </w:rPr>
        <w:t xml:space="preserve">The MBS traffic is protected between MBSF-U and UEs. </w:t>
      </w:r>
      <w:r>
        <w:rPr>
          <w:lang w:eastAsia="zh-CN"/>
        </w:rPr>
        <w:t xml:space="preserve">The basic idea is to use the signalling messages for the key update procedure. </w:t>
      </w:r>
      <w:r w:rsidRPr="0005057A">
        <w:rPr>
          <w:lang w:eastAsia="zh-CN"/>
        </w:rPr>
        <w:t>The UEs, which belong to a multicast group, acquire the same group keys</w:t>
      </w:r>
      <w:r>
        <w:rPr>
          <w:lang w:eastAsia="zh-CN"/>
        </w:rPr>
        <w:t xml:space="preserve"> as</w:t>
      </w:r>
      <w:r w:rsidRPr="0005057A">
        <w:rPr>
          <w:lang w:eastAsia="zh-CN"/>
        </w:rPr>
        <w:t xml:space="preserve"> in the </w:t>
      </w:r>
      <w:r>
        <w:rPr>
          <w:lang w:eastAsia="zh-CN"/>
        </w:rPr>
        <w:t>MBSF-U</w:t>
      </w:r>
      <w:r w:rsidRPr="0005057A">
        <w:rPr>
          <w:lang w:eastAsia="zh-CN"/>
        </w:rPr>
        <w:t xml:space="preserve">. The security protection is enabled in </w:t>
      </w:r>
      <w:r>
        <w:rPr>
          <w:lang w:eastAsia="zh-CN"/>
        </w:rPr>
        <w:t>service</w:t>
      </w:r>
      <w:r w:rsidRPr="0005057A">
        <w:rPr>
          <w:lang w:eastAsia="zh-CN"/>
        </w:rPr>
        <w:t xml:space="preserve"> layer.</w:t>
      </w:r>
    </w:p>
    <w:p w14:paraId="74A53C1F" w14:textId="6EC6DDE2" w:rsidR="00702CD0" w:rsidRDefault="00702CD0" w:rsidP="00702CD0">
      <w:pPr>
        <w:pStyle w:val="3"/>
      </w:pPr>
      <w:bookmarkStart w:id="179" w:name="_Toc63074521"/>
      <w:bookmarkStart w:id="180" w:name="_Toc3478986"/>
      <w:bookmarkStart w:id="181" w:name="_Toc66096057"/>
      <w:r>
        <w:t>6.11.2</w:t>
      </w:r>
      <w:r>
        <w:tab/>
        <w:t>Solution details</w:t>
      </w:r>
      <w:bookmarkEnd w:id="179"/>
      <w:bookmarkEnd w:id="180"/>
      <w:bookmarkEnd w:id="181"/>
    </w:p>
    <w:p w14:paraId="020058F7" w14:textId="77777777" w:rsidR="00702CD0" w:rsidRDefault="00702CD0" w:rsidP="00702CD0">
      <w:pPr>
        <w:jc w:val="center"/>
        <w:rPr>
          <w:noProof/>
          <w:lang w:val="en-US" w:eastAsia="zh-CN"/>
        </w:rPr>
      </w:pPr>
    </w:p>
    <w:p w14:paraId="6261BE31" w14:textId="213520EE" w:rsidR="00702CD0" w:rsidRDefault="00702CD0" w:rsidP="00702CD0">
      <w:pPr>
        <w:jc w:val="center"/>
        <w:rPr>
          <w:lang w:eastAsia="zh-CN"/>
        </w:rPr>
      </w:pPr>
      <w:r w:rsidRPr="005F0934">
        <w:rPr>
          <w:noProof/>
          <w:lang w:val="en-US" w:eastAsia="zh-CN"/>
        </w:rPr>
        <w:lastRenderedPageBreak/>
        <w:drawing>
          <wp:inline distT="0" distB="0" distL="0" distR="0" wp14:anchorId="46ADE276" wp14:editId="3F1B9BCF">
            <wp:extent cx="5394960" cy="3108960"/>
            <wp:effectExtent l="0" t="0" r="0" b="0"/>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4960" cy="3108960"/>
                    </a:xfrm>
                    <a:prstGeom prst="rect">
                      <a:avLst/>
                    </a:prstGeom>
                    <a:noFill/>
                    <a:ln>
                      <a:noFill/>
                    </a:ln>
                  </pic:spPr>
                </pic:pic>
              </a:graphicData>
            </a:graphic>
          </wp:inline>
        </w:drawing>
      </w:r>
    </w:p>
    <w:p w14:paraId="5ACA3C10" w14:textId="1664A92A" w:rsidR="00702CD0" w:rsidRPr="00621FD3" w:rsidRDefault="00702CD0" w:rsidP="00702CD0">
      <w:pPr>
        <w:pStyle w:val="TF"/>
      </w:pPr>
      <w:r>
        <w:t>Figure 6.11.</w:t>
      </w:r>
      <w:r>
        <w:rPr>
          <w:lang w:eastAsia="zh-CN"/>
        </w:rPr>
        <w:t>2</w:t>
      </w:r>
      <w:r>
        <w:t xml:space="preserve"> -1: Procedure for MTK update </w:t>
      </w:r>
    </w:p>
    <w:p w14:paraId="1B6F0FA0" w14:textId="77777777" w:rsidR="00702CD0" w:rsidRDefault="00702CD0" w:rsidP="00702CD0">
      <w:pPr>
        <w:rPr>
          <w:lang w:eastAsia="zh-CN"/>
        </w:rPr>
      </w:pPr>
      <w:r>
        <w:rPr>
          <w:rFonts w:hint="eastAsia"/>
          <w:lang w:eastAsia="zh-CN"/>
        </w:rPr>
        <w:t>1</w:t>
      </w:r>
      <w:r>
        <w:rPr>
          <w:lang w:eastAsia="zh-CN"/>
        </w:rPr>
        <w:t xml:space="preserve">. </w:t>
      </w:r>
      <w:bookmarkStart w:id="182" w:name="OLE_LINK376"/>
      <w:bookmarkStart w:id="183" w:name="OLE_LINK377"/>
      <w:r w:rsidRPr="00C04A23">
        <w:rPr>
          <w:lang w:eastAsia="zh-CN"/>
        </w:rPr>
        <w:t>The</w:t>
      </w:r>
      <w:bookmarkStart w:id="184" w:name="OLE_LINK403"/>
      <w:bookmarkStart w:id="185" w:name="OLE_LINK404"/>
      <w:r w:rsidRPr="00C04A23">
        <w:rPr>
          <w:lang w:eastAsia="zh-CN"/>
        </w:rPr>
        <w:t xml:space="preserve"> UE reg</w:t>
      </w:r>
      <w:r>
        <w:rPr>
          <w:lang w:eastAsia="zh-CN"/>
        </w:rPr>
        <w:t xml:space="preserve">isters to 5GS and establishes a MBS </w:t>
      </w:r>
      <w:r w:rsidRPr="00C04A23">
        <w:rPr>
          <w:lang w:eastAsia="zh-CN"/>
        </w:rPr>
        <w:t>session</w:t>
      </w:r>
      <w:bookmarkEnd w:id="184"/>
      <w:bookmarkEnd w:id="185"/>
      <w:r>
        <w:rPr>
          <w:lang w:eastAsia="zh-CN"/>
        </w:rPr>
        <w:t>, during which MBSF-C</w:t>
      </w:r>
      <w:r>
        <w:rPr>
          <w:rFonts w:hint="eastAsia"/>
          <w:lang w:eastAsia="zh-CN"/>
        </w:rPr>
        <w:t xml:space="preserve"> </w:t>
      </w:r>
      <w:r>
        <w:rPr>
          <w:lang w:eastAsia="zh-CN"/>
        </w:rPr>
        <w:t xml:space="preserve">generates </w:t>
      </w:r>
      <w:bookmarkStart w:id="186" w:name="OLE_LINK384"/>
      <w:bookmarkStart w:id="187" w:name="OLE_LINK385"/>
      <w:r>
        <w:rPr>
          <w:lang w:eastAsia="zh-CN"/>
        </w:rPr>
        <w:t>MTK1&amp;KID1</w:t>
      </w:r>
      <w:bookmarkEnd w:id="186"/>
      <w:bookmarkEnd w:id="187"/>
      <w:r>
        <w:rPr>
          <w:lang w:eastAsia="zh-CN"/>
        </w:rPr>
        <w:t xml:space="preserve"> and distributes them to MBSF-U and UEs. MTK1&amp;KID1 are used</w:t>
      </w:r>
      <w:r>
        <w:rPr>
          <w:rFonts w:hint="eastAsia"/>
          <w:lang w:eastAsia="zh-CN"/>
        </w:rPr>
        <w:t xml:space="preserve"> </w:t>
      </w:r>
      <w:r>
        <w:rPr>
          <w:lang w:eastAsia="zh-CN"/>
        </w:rPr>
        <w:t xml:space="preserve">to protect the MBS traffic. Details can be found in solution 3 or solution 8. </w:t>
      </w:r>
    </w:p>
    <w:p w14:paraId="0EB7307D" w14:textId="77777777" w:rsidR="00702CD0" w:rsidRDefault="00702CD0" w:rsidP="00702CD0">
      <w:pPr>
        <w:rPr>
          <w:lang w:eastAsia="zh-CN"/>
        </w:rPr>
      </w:pPr>
      <w:r>
        <w:rPr>
          <w:lang w:eastAsia="zh-CN"/>
        </w:rPr>
        <w:t>2. MBSF</w:t>
      </w:r>
      <w:bookmarkStart w:id="188" w:name="OLE_LINK380"/>
      <w:bookmarkStart w:id="189" w:name="OLE_LINK381"/>
      <w:r>
        <w:rPr>
          <w:lang w:eastAsia="zh-CN"/>
        </w:rPr>
        <w:t>-C</w:t>
      </w:r>
      <w:bookmarkEnd w:id="182"/>
      <w:bookmarkEnd w:id="183"/>
      <w:bookmarkEnd w:id="188"/>
      <w:bookmarkEnd w:id="189"/>
      <w:r>
        <w:rPr>
          <w:lang w:eastAsia="zh-CN"/>
        </w:rPr>
        <w:t xml:space="preserve"> </w:t>
      </w:r>
      <w:r w:rsidRPr="00C21A50">
        <w:rPr>
          <w:lang w:eastAsia="zh-CN"/>
        </w:rPr>
        <w:t>subscribes to the UDM/UDR on the changes of the multicast information including the authorization information</w:t>
      </w:r>
      <w:r>
        <w:rPr>
          <w:lang w:eastAsia="zh-CN"/>
        </w:rPr>
        <w:t>.</w:t>
      </w:r>
      <w:r w:rsidRPr="00C21A50">
        <w:rPr>
          <w:lang w:eastAsia="zh-CN"/>
        </w:rPr>
        <w:t xml:space="preserve"> The UDM/UDR notifies the </w:t>
      </w:r>
      <w:r>
        <w:rPr>
          <w:lang w:eastAsia="zh-CN"/>
        </w:rPr>
        <w:t>MBSF-C</w:t>
      </w:r>
      <w:r w:rsidRPr="00C21A50">
        <w:rPr>
          <w:lang w:eastAsia="zh-CN"/>
        </w:rPr>
        <w:t xml:space="preserve"> when the authorization for a UE to join the multicast service/application is revoked. The </w:t>
      </w:r>
      <w:bookmarkStart w:id="190" w:name="OLE_LINK396"/>
      <w:bookmarkStart w:id="191" w:name="OLE_LINK397"/>
      <w:r>
        <w:t>MBS Session ID</w:t>
      </w:r>
      <w:bookmarkEnd w:id="190"/>
      <w:bookmarkEnd w:id="191"/>
      <w:r w:rsidRPr="00C21A50">
        <w:rPr>
          <w:lang w:eastAsia="zh-CN"/>
        </w:rPr>
        <w:t xml:space="preserve"> and UE identifier (i.e. SUPI) is included in the notification. The</w:t>
      </w:r>
      <w:r w:rsidRPr="0005057A">
        <w:rPr>
          <w:lang w:eastAsia="zh-CN"/>
        </w:rPr>
        <w:t xml:space="preserve"> </w:t>
      </w:r>
      <w:bookmarkStart w:id="192" w:name="OLE_LINK405"/>
      <w:bookmarkStart w:id="193" w:name="OLE_LINK406"/>
      <w:r>
        <w:t>MBS Session ID</w:t>
      </w:r>
      <w:bookmarkEnd w:id="192"/>
      <w:bookmarkEnd w:id="193"/>
      <w:r w:rsidRPr="00C21A50">
        <w:rPr>
          <w:lang w:eastAsia="zh-CN"/>
        </w:rPr>
        <w:t xml:space="preserve"> may be a Temporary Mobile Group Identifier (TMGI) or a multicast address.</w:t>
      </w:r>
    </w:p>
    <w:p w14:paraId="24CBEA34" w14:textId="77777777" w:rsidR="00702CD0" w:rsidRDefault="00702CD0" w:rsidP="00702CD0">
      <w:pPr>
        <w:pStyle w:val="EditorsNote"/>
        <w:rPr>
          <w:lang w:eastAsia="zh-CN"/>
        </w:rPr>
      </w:pPr>
      <w:r>
        <w:t xml:space="preserve">Editor’s Note: </w:t>
      </w:r>
      <w:r w:rsidRPr="0005036C">
        <w:rPr>
          <w:lang w:eastAsia="zh-CN"/>
        </w:rPr>
        <w:t>Why SUPI needs to be provided to MBSF-C is FFS.</w:t>
      </w:r>
    </w:p>
    <w:p w14:paraId="3DE4889C" w14:textId="77777777" w:rsidR="00702CD0" w:rsidRDefault="00702CD0" w:rsidP="00702CD0">
      <w:pPr>
        <w:rPr>
          <w:lang w:eastAsia="zh-CN"/>
        </w:rPr>
      </w:pPr>
      <w:r>
        <w:rPr>
          <w:lang w:eastAsia="zh-CN"/>
        </w:rPr>
        <w:t xml:space="preserve">3. </w:t>
      </w:r>
      <w:bookmarkStart w:id="194" w:name="OLE_LINK382"/>
      <w:bookmarkStart w:id="195" w:name="OLE_LINK383"/>
      <w:r>
        <w:rPr>
          <w:lang w:eastAsia="zh-CN"/>
        </w:rPr>
        <w:t>MBSF-C</w:t>
      </w:r>
      <w:bookmarkEnd w:id="194"/>
      <w:bookmarkEnd w:id="195"/>
      <w:r>
        <w:rPr>
          <w:lang w:eastAsia="zh-CN"/>
        </w:rPr>
        <w:t xml:space="preserve"> triggers the MTK update based on the changes of authorization info or the key lifetime of MTK1. MBSF-C generates </w:t>
      </w:r>
      <w:bookmarkStart w:id="196" w:name="OLE_LINK386"/>
      <w:bookmarkStart w:id="197" w:name="OLE_LINK387"/>
      <w:r w:rsidRPr="00C04A23">
        <w:rPr>
          <w:lang w:eastAsia="zh-CN"/>
        </w:rPr>
        <w:t>MTK</w:t>
      </w:r>
      <w:r>
        <w:rPr>
          <w:lang w:eastAsia="zh-CN"/>
        </w:rPr>
        <w:t>2</w:t>
      </w:r>
      <w:r w:rsidRPr="00C04A23">
        <w:rPr>
          <w:lang w:eastAsia="zh-CN"/>
        </w:rPr>
        <w:t xml:space="preserve"> and KID</w:t>
      </w:r>
      <w:r>
        <w:rPr>
          <w:lang w:eastAsia="zh-CN"/>
        </w:rPr>
        <w:t>2</w:t>
      </w:r>
      <w:bookmarkEnd w:id="196"/>
      <w:bookmarkEnd w:id="197"/>
      <w:r>
        <w:rPr>
          <w:lang w:eastAsia="zh-CN"/>
        </w:rPr>
        <w:t xml:space="preserve"> for this MBS session.</w:t>
      </w:r>
    </w:p>
    <w:p w14:paraId="03599999" w14:textId="77777777" w:rsidR="00702CD0" w:rsidRDefault="00702CD0" w:rsidP="00702CD0">
      <w:pPr>
        <w:rPr>
          <w:lang w:eastAsia="zh-CN"/>
        </w:rPr>
      </w:pPr>
      <w:r>
        <w:rPr>
          <w:lang w:eastAsia="zh-CN"/>
        </w:rPr>
        <w:t xml:space="preserve">4-5. </w:t>
      </w:r>
      <w:bookmarkStart w:id="198" w:name="OLE_LINK415"/>
      <w:bookmarkStart w:id="199" w:name="OLE_LINK416"/>
      <w:r>
        <w:rPr>
          <w:lang w:eastAsia="zh-CN"/>
        </w:rPr>
        <w:t xml:space="preserve">MBSF-C </w:t>
      </w:r>
      <w:bookmarkStart w:id="200" w:name="OLE_LINK390"/>
      <w:bookmarkStart w:id="201" w:name="OLE_LINK391"/>
      <w:r>
        <w:rPr>
          <w:lang w:eastAsia="zh-CN"/>
        </w:rPr>
        <w:t xml:space="preserve">distributes </w:t>
      </w:r>
      <w:bookmarkStart w:id="202" w:name="OLE_LINK398"/>
      <w:r w:rsidRPr="00C04A23">
        <w:rPr>
          <w:lang w:eastAsia="zh-CN"/>
        </w:rPr>
        <w:t>MTK</w:t>
      </w:r>
      <w:r>
        <w:rPr>
          <w:lang w:eastAsia="zh-CN"/>
        </w:rPr>
        <w:t>2,</w:t>
      </w:r>
      <w:r w:rsidRPr="00C04A23">
        <w:rPr>
          <w:lang w:eastAsia="zh-CN"/>
        </w:rPr>
        <w:t xml:space="preserve"> KID</w:t>
      </w:r>
      <w:r>
        <w:rPr>
          <w:lang w:eastAsia="zh-CN"/>
        </w:rPr>
        <w:t xml:space="preserve">2 and </w:t>
      </w:r>
      <w:r>
        <w:t>MBS Session ID</w:t>
      </w:r>
      <w:bookmarkEnd w:id="202"/>
      <w:r>
        <w:rPr>
          <w:lang w:eastAsia="zh-CN"/>
        </w:rPr>
        <w:t xml:space="preserve"> to </w:t>
      </w:r>
      <w:bookmarkStart w:id="203" w:name="OLE_LINK388"/>
      <w:bookmarkStart w:id="204" w:name="OLE_LINK389"/>
      <w:bookmarkEnd w:id="200"/>
      <w:bookmarkEnd w:id="201"/>
      <w:r>
        <w:rPr>
          <w:lang w:eastAsia="zh-CN"/>
        </w:rPr>
        <w:t>(MB)-SMF</w:t>
      </w:r>
      <w:bookmarkEnd w:id="198"/>
      <w:bookmarkEnd w:id="199"/>
      <w:bookmarkEnd w:id="203"/>
      <w:bookmarkEnd w:id="204"/>
      <w:r>
        <w:rPr>
          <w:lang w:eastAsia="zh-CN"/>
        </w:rPr>
        <w:t xml:space="preserve"> and MBSF-U respectively.</w:t>
      </w:r>
    </w:p>
    <w:p w14:paraId="1F663CA7" w14:textId="77777777" w:rsidR="00702CD0" w:rsidRPr="00371045" w:rsidRDefault="00702CD0" w:rsidP="00702CD0">
      <w:pPr>
        <w:rPr>
          <w:lang w:eastAsia="zh-CN"/>
        </w:rPr>
      </w:pPr>
      <w:r>
        <w:rPr>
          <w:lang w:eastAsia="zh-CN"/>
        </w:rPr>
        <w:t xml:space="preserve">6. </w:t>
      </w:r>
      <w:bookmarkStart w:id="205" w:name="OLE_LINK392"/>
      <w:bookmarkStart w:id="206" w:name="OLE_LINK393"/>
      <w:bookmarkStart w:id="207" w:name="OLE_LINK417"/>
      <w:bookmarkStart w:id="208" w:name="OLE_LINK418"/>
      <w:r w:rsidRPr="00AC0EB9">
        <w:rPr>
          <w:lang w:eastAsia="zh-CN"/>
        </w:rPr>
        <w:t>(MB)-SMF</w:t>
      </w:r>
      <w:bookmarkEnd w:id="205"/>
      <w:bookmarkEnd w:id="206"/>
      <w:r>
        <w:rPr>
          <w:lang w:eastAsia="zh-CN"/>
        </w:rPr>
        <w:t xml:space="preserve"> distributes MTK2, KID2 and </w:t>
      </w:r>
      <w:r>
        <w:t>MBS Session ID</w:t>
      </w:r>
      <w:r>
        <w:rPr>
          <w:lang w:eastAsia="zh-CN"/>
        </w:rPr>
        <w:t xml:space="preserve"> to the authorized UEs </w:t>
      </w:r>
      <w:bookmarkEnd w:id="207"/>
      <w:bookmarkEnd w:id="208"/>
      <w:r>
        <w:rPr>
          <w:lang w:eastAsia="zh-CN"/>
        </w:rPr>
        <w:t xml:space="preserve">whose MBS sessions are not released. Confirmation for update notification is </w:t>
      </w:r>
      <w:proofErr w:type="spellStart"/>
      <w:r>
        <w:rPr>
          <w:lang w:eastAsia="zh-CN"/>
        </w:rPr>
        <w:t>responsed</w:t>
      </w:r>
      <w:proofErr w:type="spellEnd"/>
      <w:r>
        <w:rPr>
          <w:lang w:eastAsia="zh-CN"/>
        </w:rPr>
        <w:t xml:space="preserve"> to </w:t>
      </w:r>
      <w:r w:rsidRPr="00AC0EB9">
        <w:rPr>
          <w:lang w:eastAsia="zh-CN"/>
        </w:rPr>
        <w:t>(MB)-SMF</w:t>
      </w:r>
      <w:r>
        <w:rPr>
          <w:lang w:eastAsia="zh-CN"/>
        </w:rPr>
        <w:t>. With the c</w:t>
      </w:r>
      <w:r w:rsidRPr="00371045">
        <w:rPr>
          <w:lang w:eastAsia="zh-CN"/>
        </w:rPr>
        <w:t>onfirmation</w:t>
      </w:r>
      <w:r>
        <w:rPr>
          <w:lang w:eastAsia="zh-CN"/>
        </w:rPr>
        <w:t xml:space="preserve"> info, </w:t>
      </w:r>
      <w:r w:rsidRPr="00371045">
        <w:rPr>
          <w:lang w:eastAsia="zh-CN"/>
        </w:rPr>
        <w:t>(MB)-SMF</w:t>
      </w:r>
      <w:r>
        <w:rPr>
          <w:lang w:eastAsia="zh-CN"/>
        </w:rPr>
        <w:t xml:space="preserve"> determines to </w:t>
      </w:r>
      <w:r w:rsidRPr="00371045">
        <w:rPr>
          <w:lang w:eastAsia="zh-CN"/>
        </w:rPr>
        <w:t>activate</w:t>
      </w:r>
      <w:r>
        <w:rPr>
          <w:lang w:eastAsia="zh-CN"/>
        </w:rPr>
        <w:t xml:space="preserve"> MTK2 based on local policy. </w:t>
      </w:r>
    </w:p>
    <w:p w14:paraId="3031A3BE" w14:textId="77777777" w:rsidR="00702CD0" w:rsidRDefault="00702CD0" w:rsidP="00702CD0">
      <w:pPr>
        <w:rPr>
          <w:lang w:eastAsia="zh-CN"/>
        </w:rPr>
      </w:pPr>
      <w:r>
        <w:rPr>
          <w:lang w:eastAsia="zh-CN"/>
        </w:rPr>
        <w:t xml:space="preserve">7. If the procedure to update the key in UE side is finished,  </w:t>
      </w:r>
      <w:r w:rsidRPr="00AC0EB9">
        <w:rPr>
          <w:lang w:eastAsia="zh-CN"/>
        </w:rPr>
        <w:t>(MB)-SMF</w:t>
      </w:r>
      <w:r>
        <w:rPr>
          <w:lang w:eastAsia="zh-CN"/>
        </w:rPr>
        <w:t xml:space="preserve"> indicates MBSF-U to activate the MTK2 for the corresponding MBS session.</w:t>
      </w:r>
    </w:p>
    <w:p w14:paraId="7B637807" w14:textId="77777777" w:rsidR="00702CD0" w:rsidRDefault="00702CD0" w:rsidP="00702CD0">
      <w:pPr>
        <w:rPr>
          <w:lang w:eastAsia="zh-CN"/>
        </w:rPr>
      </w:pPr>
      <w:r>
        <w:rPr>
          <w:lang w:eastAsia="zh-CN"/>
        </w:rPr>
        <w:t xml:space="preserve">8. MBSF-U uses MTK2 and KID2 to protect the MBS traffic. </w:t>
      </w:r>
    </w:p>
    <w:p w14:paraId="320093BD" w14:textId="77777777" w:rsidR="00702CD0" w:rsidRPr="00C42E79" w:rsidRDefault="00702CD0" w:rsidP="00702CD0">
      <w:pPr>
        <w:rPr>
          <w:lang w:eastAsia="zh-CN"/>
        </w:rPr>
      </w:pPr>
      <w:r>
        <w:rPr>
          <w:lang w:eastAsia="zh-CN"/>
        </w:rPr>
        <w:t xml:space="preserve">The above text describes the security handling when SMF and MB-SMF are co-located. If SMF and MB-SMF are deployed separately, MBSF-C distributes MTK2, KID2 and </w:t>
      </w:r>
      <w:r>
        <w:t>MBS Session ID</w:t>
      </w:r>
      <w:r>
        <w:rPr>
          <w:lang w:eastAsia="zh-CN"/>
        </w:rPr>
        <w:t xml:space="preserve"> to MB-SMF. Afterwards, MB</w:t>
      </w:r>
      <w:r w:rsidRPr="00AC0EB9">
        <w:rPr>
          <w:lang w:eastAsia="zh-CN"/>
        </w:rPr>
        <w:t>-SMF</w:t>
      </w:r>
      <w:r>
        <w:rPr>
          <w:lang w:eastAsia="zh-CN"/>
        </w:rPr>
        <w:t xml:space="preserve"> distributes MTK2, KID2 and </w:t>
      </w:r>
      <w:r>
        <w:t>MBS Session ID</w:t>
      </w:r>
      <w:r>
        <w:rPr>
          <w:lang w:eastAsia="zh-CN"/>
        </w:rPr>
        <w:t xml:space="preserve"> to the authorized UEs via SMF. MB</w:t>
      </w:r>
      <w:r w:rsidRPr="00AC0EB9">
        <w:rPr>
          <w:lang w:eastAsia="zh-CN"/>
        </w:rPr>
        <w:t>-SMF</w:t>
      </w:r>
      <w:r>
        <w:rPr>
          <w:lang w:eastAsia="zh-CN"/>
        </w:rPr>
        <w:t xml:space="preserve"> indicates MBSF-U to activate the MTK2</w:t>
      </w:r>
    </w:p>
    <w:p w14:paraId="5B30826A" w14:textId="2EFAA2CD" w:rsidR="00702CD0" w:rsidRDefault="00702CD0" w:rsidP="00702CD0">
      <w:pPr>
        <w:pStyle w:val="3"/>
      </w:pPr>
      <w:bookmarkStart w:id="209" w:name="_Toc63074522"/>
      <w:bookmarkStart w:id="210" w:name="_Toc66096058"/>
      <w:r>
        <w:t>6.11. 3</w:t>
      </w:r>
      <w:r>
        <w:tab/>
        <w:t>Evaluation</w:t>
      </w:r>
      <w:bookmarkEnd w:id="209"/>
      <w:bookmarkEnd w:id="210"/>
    </w:p>
    <w:p w14:paraId="6F0804A8" w14:textId="77777777" w:rsidR="00702CD0" w:rsidRDefault="00702CD0" w:rsidP="00702CD0">
      <w:pPr>
        <w:pStyle w:val="B1"/>
        <w:ind w:left="0" w:firstLine="0"/>
      </w:pPr>
      <w:bookmarkStart w:id="211" w:name="OLE_LINK230"/>
      <w:bookmarkStart w:id="212" w:name="OLE_LINK231"/>
      <w:bookmarkStart w:id="213" w:name="OLE_LINK399"/>
      <w:bookmarkStart w:id="214" w:name="OLE_LINK400"/>
      <w:r w:rsidRPr="001C6B6A">
        <w:t>This solution addresses Key issue #</w:t>
      </w:r>
      <w:r>
        <w:t>2</w:t>
      </w:r>
      <w:r w:rsidRPr="001C6B6A">
        <w:t xml:space="preserve"> to</w:t>
      </w:r>
      <w:r>
        <w:t xml:space="preserve"> update the key for protecting the MBS session</w:t>
      </w:r>
      <w:r w:rsidRPr="001C6B6A">
        <w:t>.</w:t>
      </w:r>
    </w:p>
    <w:bookmarkEnd w:id="211"/>
    <w:bookmarkEnd w:id="212"/>
    <w:bookmarkEnd w:id="213"/>
    <w:bookmarkEnd w:id="214"/>
    <w:p w14:paraId="21A78D4E" w14:textId="77777777" w:rsidR="00702CD0" w:rsidRDefault="00702CD0" w:rsidP="00702CD0">
      <w:pPr>
        <w:pStyle w:val="B1"/>
        <w:ind w:left="0" w:firstLine="0"/>
        <w:rPr>
          <w:lang w:eastAsia="zh-CN"/>
        </w:rPr>
      </w:pPr>
      <w:r>
        <w:rPr>
          <w:lang w:eastAsia="zh-CN"/>
        </w:rPr>
        <w:t>MBSF-C decides to trigger the MTK update procedure. The new MTK and KID are sent to UE and MBSF-U respectively.</w:t>
      </w:r>
    </w:p>
    <w:p w14:paraId="72F546E6" w14:textId="33E4AEF2" w:rsidR="00702CD0" w:rsidRDefault="00702CD0" w:rsidP="00702CD0">
      <w:pPr>
        <w:pStyle w:val="EditorsNote"/>
      </w:pPr>
      <w:r>
        <w:t>Editor’s Note: Further evaluation is FFS.</w:t>
      </w:r>
    </w:p>
    <w:p w14:paraId="3BAD6DB3" w14:textId="12CE5119" w:rsidR="00702CD0" w:rsidRPr="00535883" w:rsidRDefault="00702CD0" w:rsidP="00702CD0">
      <w:pPr>
        <w:pStyle w:val="2"/>
        <w:rPr>
          <w:rFonts w:eastAsia="Malgun Gothic"/>
        </w:rPr>
      </w:pPr>
      <w:bookmarkStart w:id="215" w:name="_Toc66096059"/>
      <w:r w:rsidRPr="00535883">
        <w:rPr>
          <w:rFonts w:eastAsia="Malgun Gothic"/>
        </w:rPr>
        <w:lastRenderedPageBreak/>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215"/>
    </w:p>
    <w:p w14:paraId="07564EA3" w14:textId="12D5A71A" w:rsidR="00702CD0" w:rsidRPr="00535883" w:rsidRDefault="00702CD0" w:rsidP="00702CD0">
      <w:pPr>
        <w:pStyle w:val="3"/>
        <w:rPr>
          <w:rFonts w:eastAsia="Malgun Gothic"/>
        </w:rPr>
      </w:pPr>
      <w:bookmarkStart w:id="216" w:name="_Toc66096060"/>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216"/>
    </w:p>
    <w:p w14:paraId="15137831" w14:textId="77777777" w:rsidR="00702CD0" w:rsidRPr="00535883" w:rsidRDefault="00702CD0" w:rsidP="00702CD0">
      <w:pPr>
        <w:rPr>
          <w:rFonts w:eastAsia="Malgun Gothic"/>
        </w:rPr>
      </w:pPr>
      <w:r>
        <w:t>This solution addresses Key Issue 2</w:t>
      </w:r>
      <w:r>
        <w:rPr>
          <w:lang w:eastAsia="zh-CN"/>
        </w:rPr>
        <w:t xml:space="preserve"> and </w:t>
      </w:r>
      <w:r>
        <w:t xml:space="preserve">3 to protect the MBS key and traffic at service-layer. This solution leverages the MBMS security architecture specified in TS 33.246 [3]. </w:t>
      </w:r>
    </w:p>
    <w:p w14:paraId="26F6B363" w14:textId="70C06FCE" w:rsidR="00702CD0" w:rsidRPr="00535883" w:rsidRDefault="00702CD0" w:rsidP="00702CD0">
      <w:pPr>
        <w:pStyle w:val="3"/>
        <w:rPr>
          <w:rFonts w:eastAsia="Malgun Gothic"/>
        </w:rPr>
      </w:pPr>
      <w:bookmarkStart w:id="217" w:name="_Toc66096061"/>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217"/>
    </w:p>
    <w:p w14:paraId="614CB0A8" w14:textId="77777777" w:rsidR="00702CD0" w:rsidRDefault="00702CD0" w:rsidP="00702CD0">
      <w:r>
        <w:t xml:space="preserve">In order to receive an MBS service, the UE establishes a secure connection with the MBS service function and obtains security materials </w:t>
      </w:r>
    </w:p>
    <w:p w14:paraId="5622191D" w14:textId="77777777" w:rsidR="00702CD0" w:rsidRDefault="00702CD0" w:rsidP="00702CD0">
      <w:pPr>
        <w:jc w:val="center"/>
        <w:rPr>
          <w:noProof/>
        </w:rPr>
      </w:pPr>
      <w:r w:rsidRPr="000F381A">
        <w:rPr>
          <w:noProof/>
          <w:lang w:val="en-US"/>
        </w:rPr>
        <w:object w:dxaOrig="13050" w:dyaOrig="5500" w14:anchorId="2CB52086">
          <v:shape id="_x0000_i1032" type="#_x0000_t75" style="width:426.5pt;height:180pt" o:ole="">
            <v:imagedata r:id="rId30" o:title=""/>
          </v:shape>
          <o:OLEObject Type="Embed" ProgID="Visio.Drawing.11" ShapeID="_x0000_i1032" DrawAspect="Content" ObjectID="_1677306906" r:id="rId31"/>
        </w:object>
      </w:r>
    </w:p>
    <w:p w14:paraId="752A3F94" w14:textId="527060C0" w:rsidR="00702CD0" w:rsidRDefault="00702CD0" w:rsidP="00702CD0">
      <w:pPr>
        <w:pStyle w:val="TF"/>
      </w:pPr>
      <w:r>
        <w:rPr>
          <w:noProof/>
        </w:rPr>
        <w:t>Figure 6.12.2-1: Message flows for MBS key delivery and MBS traffic protection</w:t>
      </w:r>
    </w:p>
    <w:p w14:paraId="70D60CFE" w14:textId="77777777" w:rsidR="00702CD0" w:rsidRDefault="00702CD0" w:rsidP="00702CD0">
      <w:pPr>
        <w:ind w:left="360"/>
      </w:pPr>
      <w:r>
        <w:t>0. The UE is registered to 5GS.</w:t>
      </w:r>
    </w:p>
    <w:p w14:paraId="5EBD72C5" w14:textId="77777777" w:rsidR="00702CD0" w:rsidRDefault="00702CD0" w:rsidP="00702CD0">
      <w:pPr>
        <w:ind w:left="360"/>
      </w:pPr>
      <w:r>
        <w:t>1. The UE requests a PDU session establishment or modification to receive an MBS service.</w:t>
      </w:r>
    </w:p>
    <w:p w14:paraId="24E8CB35" w14:textId="77777777" w:rsidR="00702CD0" w:rsidRDefault="00702CD0" w:rsidP="00702CD0">
      <w:pPr>
        <w:ind w:left="360"/>
      </w:pPr>
      <w:r>
        <w:t xml:space="preserve">2. The UE establishes a secure connection with MBSF-U based on GBA similar to MBMS [3] or AKMA [5]. In both scenarios, MBSF-U is considered an AF and UE and MBSF-U communicate using </w:t>
      </w:r>
      <w:proofErr w:type="spellStart"/>
      <w:r>
        <w:t>Ua</w:t>
      </w:r>
      <w:proofErr w:type="spellEnd"/>
      <w:r>
        <w:t>/</w:t>
      </w:r>
      <w:proofErr w:type="spellStart"/>
      <w:r>
        <w:t>Ua</w:t>
      </w:r>
      <w:proofErr w:type="spellEnd"/>
      <w:r>
        <w:t>* protocol. Both the UE and MBSF-U derive Multicast User Key (MUK) from the AF key (e.g., Ks_(</w:t>
      </w:r>
      <w:proofErr w:type="spellStart"/>
      <w:r>
        <w:t>int</w:t>
      </w:r>
      <w:proofErr w:type="spellEnd"/>
      <w:r>
        <w:t>/</w:t>
      </w:r>
      <w:proofErr w:type="spellStart"/>
      <w:r>
        <w:t>ext</w:t>
      </w:r>
      <w:proofErr w:type="spellEnd"/>
      <w:r>
        <w:t>)_NAF for GBA or K</w:t>
      </w:r>
      <w:r w:rsidRPr="00AE74B8">
        <w:rPr>
          <w:vertAlign w:val="subscript"/>
        </w:rPr>
        <w:t>AF</w:t>
      </w:r>
      <w:r>
        <w:t xml:space="preserve"> for AKMA).</w:t>
      </w:r>
    </w:p>
    <w:p w14:paraId="11C8695A" w14:textId="77777777" w:rsidR="00702CD0" w:rsidRDefault="00702CD0" w:rsidP="00702CD0">
      <w:pPr>
        <w:pStyle w:val="EditorsNote"/>
        <w:rPr>
          <w:lang w:eastAsia="ko-KR"/>
        </w:rPr>
      </w:pPr>
      <w:r>
        <w:t xml:space="preserve">Editor’s Note: the details of authentication protocol between UE and MBSF-U is </w:t>
      </w:r>
      <w:proofErr w:type="spellStart"/>
      <w:r>
        <w:t>ffs</w:t>
      </w:r>
      <w:proofErr w:type="spellEnd"/>
      <w:r>
        <w:t>.</w:t>
      </w:r>
    </w:p>
    <w:p w14:paraId="507E64E8" w14:textId="77777777" w:rsidR="00702CD0" w:rsidRDefault="00702CD0" w:rsidP="00702CD0">
      <w:pPr>
        <w:pStyle w:val="EditorsNote"/>
      </w:pPr>
      <w:r>
        <w:t xml:space="preserve">Editor’s Note: It is FFS whether the key management function needs to be separated from MBSF-U or not. </w:t>
      </w:r>
    </w:p>
    <w:p w14:paraId="1BF1EF80" w14:textId="77777777" w:rsidR="00702CD0" w:rsidRDefault="00702CD0" w:rsidP="00702CD0">
      <w:pPr>
        <w:ind w:left="360"/>
      </w:pPr>
      <w:r>
        <w:t>3. The UE receives the Multicast Service Key (MSK) from the MBSF-U. The MSK is protected using the MUK and delivered using a unicast message over the secure connection.</w:t>
      </w:r>
    </w:p>
    <w:p w14:paraId="2B7DC576" w14:textId="77777777" w:rsidR="00702CD0" w:rsidRDefault="00702CD0" w:rsidP="00702CD0">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130D100B" w14:textId="77777777" w:rsidR="00702CD0" w:rsidRDefault="00702CD0" w:rsidP="00702CD0">
      <w:pPr>
        <w:ind w:left="360"/>
      </w:pPr>
      <w:r>
        <w:t xml:space="preserve">5. Using the MTK received in step 4, the UE derives application/protocol specific keys and decrypts or verifies the MBS traffic. </w:t>
      </w:r>
    </w:p>
    <w:p w14:paraId="772D371B" w14:textId="77777777" w:rsidR="00702CD0" w:rsidRDefault="00702CD0" w:rsidP="00702CD0">
      <w:pPr>
        <w:pStyle w:val="EditorsNote"/>
        <w:rPr>
          <w:lang w:val="en-US" w:eastAsia="ko-KR"/>
        </w:rPr>
      </w:pPr>
      <w:r>
        <w:t>Editor’s Note: more details on the key hierarchy and rekeying is FFS.</w:t>
      </w:r>
    </w:p>
    <w:p w14:paraId="1CA80118" w14:textId="77777777" w:rsidR="00702CD0" w:rsidRPr="003A6BFF" w:rsidRDefault="00702CD0" w:rsidP="00702CD0">
      <w:pPr>
        <w:ind w:left="360"/>
        <w:rPr>
          <w:lang w:val="en-US"/>
        </w:rPr>
      </w:pPr>
    </w:p>
    <w:p w14:paraId="743EB9FA" w14:textId="2EFE8930" w:rsidR="00702CD0" w:rsidRPr="00535883" w:rsidRDefault="00702CD0" w:rsidP="00702CD0">
      <w:pPr>
        <w:pStyle w:val="3"/>
        <w:rPr>
          <w:rFonts w:eastAsia="Malgun Gothic"/>
        </w:rPr>
      </w:pPr>
      <w:bookmarkStart w:id="218" w:name="_Toc66096062"/>
      <w:r w:rsidRPr="00535883">
        <w:rPr>
          <w:rFonts w:eastAsia="Malgun Gothic"/>
        </w:rPr>
        <w:t>6.</w:t>
      </w:r>
      <w:r>
        <w:rPr>
          <w:rFonts w:eastAsia="Malgun Gothic"/>
        </w:rPr>
        <w:t>12</w:t>
      </w:r>
      <w:r w:rsidRPr="00535883">
        <w:rPr>
          <w:rFonts w:eastAsia="Malgun Gothic"/>
        </w:rPr>
        <w:t>.3</w:t>
      </w:r>
      <w:r w:rsidRPr="00535883">
        <w:rPr>
          <w:rFonts w:eastAsia="Malgun Gothic"/>
        </w:rPr>
        <w:tab/>
        <w:t>Solution evaluation</w:t>
      </w:r>
      <w:bookmarkEnd w:id="218"/>
      <w:r w:rsidRPr="00535883">
        <w:rPr>
          <w:rFonts w:eastAsia="Malgun Gothic"/>
        </w:rPr>
        <w:t xml:space="preserve"> </w:t>
      </w:r>
    </w:p>
    <w:p w14:paraId="257197DE" w14:textId="77777777" w:rsidR="00702CD0" w:rsidRPr="00535883" w:rsidRDefault="00702CD0" w:rsidP="00702CD0">
      <w:pPr>
        <w:rPr>
          <w:rFonts w:eastAsia="Malgun Gothic"/>
          <w:lang w:eastAsia="zh-CN"/>
        </w:rPr>
      </w:pPr>
      <w:r>
        <w:rPr>
          <w:lang w:eastAsia="zh-CN"/>
        </w:rPr>
        <w:t>TBD</w:t>
      </w:r>
    </w:p>
    <w:p w14:paraId="752EF64A" w14:textId="7AF940E8" w:rsidR="00971CFB" w:rsidRDefault="00971CFB" w:rsidP="00971CFB">
      <w:pPr>
        <w:pStyle w:val="2"/>
      </w:pPr>
      <w:bookmarkStart w:id="219" w:name="_Toc66096063"/>
      <w:r>
        <w:lastRenderedPageBreak/>
        <w:t>6</w:t>
      </w:r>
      <w:r w:rsidRPr="004D3578">
        <w:t>.</w:t>
      </w:r>
      <w:r>
        <w:t>13</w:t>
      </w:r>
      <w:r w:rsidRPr="004D3578">
        <w:tab/>
      </w:r>
      <w:r w:rsidRPr="007B6DA1">
        <w:t>Solution #</w:t>
      </w:r>
      <w:r>
        <w:t>13</w:t>
      </w:r>
      <w:r w:rsidRPr="007B6DA1">
        <w:t xml:space="preserve">: </w:t>
      </w:r>
      <w:r>
        <w:t>Key generation and distribution for MBS</w:t>
      </w:r>
      <w:bookmarkEnd w:id="219"/>
      <w:r>
        <w:t xml:space="preserve"> </w:t>
      </w:r>
    </w:p>
    <w:p w14:paraId="25AB66C7" w14:textId="3EB671D3" w:rsidR="00971CFB" w:rsidRDefault="00971CFB" w:rsidP="00971CFB">
      <w:pPr>
        <w:pStyle w:val="3"/>
      </w:pPr>
      <w:bookmarkStart w:id="220" w:name="_Toc66096064"/>
      <w:r>
        <w:t>6.13.1</w:t>
      </w:r>
      <w:r>
        <w:tab/>
      </w:r>
      <w:r w:rsidRPr="007B6DA1">
        <w:t>Solution overview</w:t>
      </w:r>
      <w:bookmarkEnd w:id="220"/>
    </w:p>
    <w:p w14:paraId="3B92975E" w14:textId="77777777" w:rsidR="00971CFB" w:rsidRPr="00F36B05" w:rsidRDefault="00971CFB" w:rsidP="00971CFB">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w:t>
      </w:r>
      <w:r>
        <w:t>between the UE and the NG-RAN.</w:t>
      </w:r>
      <w:r w:rsidRPr="00584709">
        <w:t xml:space="preserve"> </w:t>
      </w:r>
      <w:r>
        <w:t>The MBS session key is derived by the MB-SMF and provided to the UE and also to the NG-RAN. Further keys are derived by the UE and the NG-RAN to protect the MBS data traffic over the air. For MBS data traffic protection (integrity and/or confidentiality protection) between the UE and the NG-RAN is performed at the PDCP layer.</w:t>
      </w:r>
    </w:p>
    <w:p w14:paraId="01C5B809" w14:textId="77777777" w:rsidR="00971CFB" w:rsidRPr="00585DBA" w:rsidRDefault="00971CFB" w:rsidP="00971CFB">
      <w:pPr>
        <w:pStyle w:val="EditorsNote"/>
      </w:pPr>
      <w:r>
        <w:t>Editor's note:</w:t>
      </w:r>
      <w:r>
        <w:tab/>
      </w:r>
      <w:r w:rsidRPr="00091963">
        <w:t>Call flow needs to be re-visited once SA2 has conclusion</w:t>
      </w:r>
      <w:r>
        <w:t>.</w:t>
      </w:r>
    </w:p>
    <w:p w14:paraId="1931DE4E" w14:textId="43B38115" w:rsidR="00971CFB" w:rsidRDefault="00971CFB" w:rsidP="00971CFB">
      <w:pPr>
        <w:pStyle w:val="3"/>
      </w:pPr>
      <w:bookmarkStart w:id="221" w:name="_Toc66096065"/>
      <w:r>
        <w:t>6.13.2</w:t>
      </w:r>
      <w:r>
        <w:tab/>
      </w:r>
      <w:r w:rsidRPr="007B6DA1">
        <w:t>Solution details</w:t>
      </w:r>
      <w:bookmarkEnd w:id="221"/>
    </w:p>
    <w:p w14:paraId="292A102F" w14:textId="0CBC8173" w:rsidR="00971CFB" w:rsidRPr="00685CDB" w:rsidRDefault="00971CFB" w:rsidP="00971CFB">
      <w:pPr>
        <w:pStyle w:val="4"/>
      </w:pPr>
      <w:bookmarkStart w:id="222" w:name="_Toc66096066"/>
      <w:r>
        <w:t>6.13.2.1 Key generation and distribution</w:t>
      </w:r>
      <w:bookmarkEnd w:id="222"/>
    </w:p>
    <w:p w14:paraId="4DBBAE3E" w14:textId="77777777" w:rsidR="00971CFB" w:rsidRDefault="00971CFB" w:rsidP="00971CFB">
      <w:r>
        <w:object w:dxaOrig="13935" w:dyaOrig="6990" w14:anchorId="1EC892F3">
          <v:shape id="_x0000_i1033" type="#_x0000_t75" style="width:481.5pt;height:241pt" o:ole="">
            <v:imagedata r:id="rId32" o:title=""/>
          </v:shape>
          <o:OLEObject Type="Embed" ProgID="Visio.Drawing.15" ShapeID="_x0000_i1033" DrawAspect="Content" ObjectID="_1677306907" r:id="rId33"/>
        </w:object>
      </w:r>
    </w:p>
    <w:p w14:paraId="34187231" w14:textId="4B8BA7AC" w:rsidR="00971CFB" w:rsidRPr="00E02481" w:rsidRDefault="00971CFB" w:rsidP="00971CFB">
      <w:pPr>
        <w:pStyle w:val="TF"/>
        <w:overflowPunct w:val="0"/>
        <w:autoSpaceDE w:val="0"/>
        <w:autoSpaceDN w:val="0"/>
        <w:adjustRightInd w:val="0"/>
        <w:textAlignment w:val="baseline"/>
        <w:rPr>
          <w:rFonts w:eastAsia="Times New Roman"/>
          <w:lang w:val="x-none" w:eastAsia="x-none"/>
        </w:rPr>
      </w:pPr>
      <w:r w:rsidRPr="00E02481">
        <w:rPr>
          <w:rFonts w:eastAsia="Times New Roman"/>
          <w:lang w:val="x-none" w:eastAsia="x-none"/>
        </w:rPr>
        <w:t xml:space="preserve">Figure </w:t>
      </w:r>
      <w:r>
        <w:rPr>
          <w:rFonts w:eastAsia="Times New Roman"/>
          <w:lang w:val="en-IN" w:eastAsia="x-none"/>
        </w:rPr>
        <w:t>6</w:t>
      </w:r>
      <w:r w:rsidRPr="00E02481">
        <w:rPr>
          <w:rFonts w:eastAsia="Times New Roman"/>
          <w:lang w:val="x-none" w:eastAsia="x-none"/>
        </w:rPr>
        <w:t>.</w:t>
      </w:r>
      <w:r>
        <w:rPr>
          <w:rFonts w:eastAsia="Times New Roman"/>
          <w:lang w:val="x-none" w:eastAsia="x-none"/>
        </w:rPr>
        <w:t>13</w:t>
      </w:r>
      <w:r w:rsidRPr="00E02481">
        <w:rPr>
          <w:rFonts w:eastAsia="Times New Roman"/>
          <w:lang w:val="x-none" w:eastAsia="x-none"/>
        </w:rPr>
        <w:t>.</w:t>
      </w:r>
      <w:r>
        <w:rPr>
          <w:rFonts w:eastAsia="Times New Roman"/>
          <w:lang w:val="en-IN" w:eastAsia="x-none"/>
        </w:rPr>
        <w:t>2.1</w:t>
      </w:r>
      <w:r w:rsidRPr="00E02481">
        <w:rPr>
          <w:rFonts w:eastAsia="Times New Roman"/>
          <w:lang w:val="x-none" w:eastAsia="x-none"/>
        </w:rPr>
        <w:t>-1: MBS Session Key generated and distribution</w:t>
      </w:r>
    </w:p>
    <w:p w14:paraId="28E18A55" w14:textId="789C3CBC" w:rsidR="00971CFB" w:rsidRPr="00332FC3" w:rsidRDefault="00971CFB" w:rsidP="00971CFB">
      <w:pPr>
        <w:pStyle w:val="B1"/>
      </w:pPr>
      <w:r>
        <w:t>1</w:t>
      </w:r>
      <w:r w:rsidRPr="00332FC3">
        <w:t>.</w:t>
      </w:r>
      <w:r w:rsidRPr="00332FC3">
        <w:tab/>
        <w:t>MB Session Anno</w:t>
      </w:r>
      <w:r>
        <w:t>uncement (see e.g., TS 23.468 [7</w:t>
      </w:r>
      <w:r w:rsidRPr="00332FC3">
        <w:t xml:space="preserve">]). </w:t>
      </w:r>
    </w:p>
    <w:p w14:paraId="6F84B21F" w14:textId="77777777" w:rsidR="00971CFB" w:rsidRPr="00332FC3" w:rsidRDefault="00971CFB" w:rsidP="00971CFB">
      <w:pPr>
        <w:pStyle w:val="B1"/>
      </w:pPr>
      <w:r>
        <w:t>2</w:t>
      </w:r>
      <w:r w:rsidRPr="00332FC3">
        <w:t>.</w:t>
      </w:r>
      <w:r w:rsidRPr="00332FC3">
        <w:tab/>
        <w:t>UE send</w:t>
      </w:r>
      <w:r>
        <w:t xml:space="preserve">s a </w:t>
      </w:r>
      <w:r w:rsidRPr="00332FC3">
        <w:t>MB Session Join Request (TMGI) message</w:t>
      </w:r>
      <w:r>
        <w:t xml:space="preserve"> to the AMF, to join </w:t>
      </w:r>
      <w:r w:rsidRPr="00332FC3">
        <w:t xml:space="preserve">an MB Session. </w:t>
      </w:r>
    </w:p>
    <w:p w14:paraId="50B247E5" w14:textId="284CD3B7" w:rsidR="00971CFB" w:rsidRDefault="00971CFB" w:rsidP="00971CFB">
      <w:pPr>
        <w:pStyle w:val="B1"/>
      </w:pPr>
      <w:r>
        <w:t>3</w:t>
      </w:r>
      <w:r w:rsidRPr="00332FC3">
        <w:t>.</w:t>
      </w:r>
      <w:r w:rsidRPr="00332FC3">
        <w:tab/>
        <w:t>If the AMF does not already have a MB Session Context for the received TMGI, the AMF selects an MB</w:t>
      </w:r>
      <w:r>
        <w:t>-</w:t>
      </w:r>
      <w:r w:rsidRPr="00332FC3">
        <w:t>SMF for the TMGI by querying the NRF. A MB Session Request (TMGI, AMF ID) message is sent to the MB</w:t>
      </w:r>
      <w:r>
        <w:t>-</w:t>
      </w:r>
      <w:r w:rsidRPr="00332FC3">
        <w:t xml:space="preserve">SMF to announce the AMF's interest in the MB Session. </w:t>
      </w:r>
      <w:r>
        <w:t>The MB-SMF generates a session key (K</w:t>
      </w:r>
      <w:r w:rsidRPr="00F2280D">
        <w:rPr>
          <w:vertAlign w:val="subscript"/>
        </w:rPr>
        <w:t>MBS</w:t>
      </w:r>
      <w:r>
        <w:rPr>
          <w:vertAlign w:val="subscript"/>
        </w:rPr>
        <w:t xml:space="preserve">, </w:t>
      </w:r>
      <w:r w:rsidRPr="000832CD">
        <w:t xml:space="preserve">as detailed in clause </w:t>
      </w:r>
      <w:r w:rsidRPr="00971CFB">
        <w:t>6.13.2.2</w:t>
      </w:r>
      <w:r>
        <w:t xml:space="preserve">) for the TMGI, selects the security algorithm(s) (encryption algorithm and/or Integrity protection algorithm) and generates a MBS Key index for the TMGI. </w:t>
      </w:r>
    </w:p>
    <w:p w14:paraId="627D071D" w14:textId="77777777" w:rsidR="00971CFB" w:rsidRDefault="00971CFB" w:rsidP="00971CFB">
      <w:pPr>
        <w:pStyle w:val="B1"/>
      </w:pPr>
      <w:r>
        <w:t>4.</w:t>
      </w:r>
      <w:r>
        <w:tab/>
        <w:t xml:space="preserve">The MB-SMF provides the MBS session security context data to the AMF. The AMF stores the MBS session security context data for the TMGI, in the </w:t>
      </w:r>
      <w:r w:rsidRPr="00332FC3">
        <w:t>MB</w:t>
      </w:r>
      <w:r>
        <w:t xml:space="preserve">S </w:t>
      </w:r>
      <w:r w:rsidRPr="00332FC3">
        <w:t>Session Context</w:t>
      </w:r>
      <w:r>
        <w:t>.</w:t>
      </w:r>
    </w:p>
    <w:p w14:paraId="7186C517" w14:textId="77777777" w:rsidR="00971CFB" w:rsidRPr="00332FC3" w:rsidRDefault="00971CFB" w:rsidP="00971CFB">
      <w:pPr>
        <w:pStyle w:val="B1"/>
      </w:pPr>
      <w:r>
        <w:t>5.</w:t>
      </w:r>
      <w:r>
        <w:tab/>
      </w:r>
      <w:r w:rsidRPr="00332FC3">
        <w:t xml:space="preserve">The AMF creates a DL NAS MB Session Join Response message </w:t>
      </w:r>
      <w:r>
        <w:t xml:space="preserve">(which includes MBS session security context data) </w:t>
      </w:r>
      <w:r w:rsidRPr="00332FC3">
        <w:t>and piggy backs that on a N2 MB Session Join (NGAP ID, TMGI) message.</w:t>
      </w:r>
      <w:r>
        <w:t xml:space="preserve"> The DL NAS message is protected using the NAS security context.</w:t>
      </w:r>
    </w:p>
    <w:p w14:paraId="5A43F03A" w14:textId="77777777" w:rsidR="00971CFB" w:rsidRDefault="00971CFB" w:rsidP="00971CFB">
      <w:pPr>
        <w:pStyle w:val="B1"/>
      </w:pPr>
      <w:r>
        <w:t>6</w:t>
      </w:r>
      <w:r w:rsidRPr="00332FC3">
        <w:t>. The AF requests activation of an MB Session by sending an Activate MBS Bearer Request (TMGI, Service Requirement) message to the NEF/MBSF.</w:t>
      </w:r>
    </w:p>
    <w:p w14:paraId="7B63B80F" w14:textId="77777777" w:rsidR="00971CFB" w:rsidRDefault="00971CFB" w:rsidP="00971CFB">
      <w:pPr>
        <w:pStyle w:val="B1"/>
      </w:pPr>
      <w:r>
        <w:t>7.</w:t>
      </w:r>
      <w:r>
        <w:tab/>
      </w:r>
      <w:r w:rsidRPr="00332FC3">
        <w:t xml:space="preserve">NEF/MBSF sends a MB Session Start (TMGI, Service Requirement) message to the MB-SMF. </w:t>
      </w:r>
    </w:p>
    <w:p w14:paraId="3B99133B" w14:textId="77777777" w:rsidR="00971CFB" w:rsidRDefault="00971CFB" w:rsidP="00971CFB">
      <w:pPr>
        <w:pStyle w:val="B1"/>
      </w:pPr>
      <w:r>
        <w:lastRenderedPageBreak/>
        <w:t xml:space="preserve">8.  </w:t>
      </w:r>
      <w:r w:rsidRPr="00332FC3">
        <w:t>MB-SMF sets the MB Session Context to active a</w:t>
      </w:r>
      <w:r>
        <w:t>nd sends MB Session Start (TMGI</w:t>
      </w:r>
      <w:r w:rsidRPr="00332FC3">
        <w:t>) messages to all AMFs that has earlier joined the MB Session.</w:t>
      </w:r>
    </w:p>
    <w:p w14:paraId="7A839AF7" w14:textId="77777777" w:rsidR="00971CFB" w:rsidRDefault="00971CFB" w:rsidP="00971CFB">
      <w:pPr>
        <w:pStyle w:val="B1"/>
      </w:pPr>
      <w:r>
        <w:t>9.</w:t>
      </w:r>
      <w:r>
        <w:tab/>
      </w:r>
      <w:r w:rsidRPr="00332FC3">
        <w:t>The AMF sends a MB Sessio</w:t>
      </w:r>
      <w:r>
        <w:t>n Resource Setup Request (TMGI, MBS session security context data</w:t>
      </w:r>
      <w:r w:rsidRPr="00332FC3">
        <w:t xml:space="preserve">) message to all RAN nodes where CM CONNECTED UEs that has joined the TMGI resides. </w:t>
      </w:r>
    </w:p>
    <w:p w14:paraId="25DD0273" w14:textId="77777777" w:rsidR="00971CFB" w:rsidRPr="00332FC3" w:rsidRDefault="00971CFB" w:rsidP="00971CFB">
      <w:pPr>
        <w:pStyle w:val="B1"/>
        <w:ind w:firstLine="0"/>
      </w:pPr>
      <w:r w:rsidRPr="00332FC3">
        <w:t>NG-RAN creates a MB Session Context (if it not already exists), sets it to 'active' st</w:t>
      </w:r>
      <w:r>
        <w:t>ate, stores the TMGI and</w:t>
      </w:r>
      <w:r w:rsidRPr="00332FC3">
        <w:t xml:space="preserve"> </w:t>
      </w:r>
      <w:r>
        <w:t xml:space="preserve">MBS session security context data </w:t>
      </w:r>
      <w:r w:rsidRPr="00332FC3">
        <w:t>in the MB Session Context.</w:t>
      </w:r>
    </w:p>
    <w:p w14:paraId="2AB3AE0D" w14:textId="77777777" w:rsidR="00971CFB" w:rsidRDefault="00971CFB" w:rsidP="00971CFB">
      <w:pPr>
        <w:pStyle w:val="B1"/>
      </w:pPr>
      <w:r>
        <w:t>10</w:t>
      </w:r>
      <w:r w:rsidRPr="00332FC3">
        <w:t>.</w:t>
      </w:r>
      <w:r w:rsidRPr="00332FC3">
        <w:tab/>
        <w:t xml:space="preserve">If NG-RAN prefers to use N3 multicast transport, the NG-RAN joins the multicast group. </w:t>
      </w:r>
    </w:p>
    <w:p w14:paraId="4A28EC02" w14:textId="77777777" w:rsidR="00971CFB" w:rsidRDefault="00971CFB" w:rsidP="00971CFB">
      <w:pPr>
        <w:pStyle w:val="B1"/>
      </w:pPr>
      <w:r>
        <w:t>11.</w:t>
      </w:r>
      <w:r>
        <w:tab/>
      </w:r>
      <w:r w:rsidRPr="00332FC3">
        <w:t>NG-RAN establishes PTM or PTP DL resources for the MB Session.</w:t>
      </w:r>
      <w:r>
        <w:t xml:space="preserve"> </w:t>
      </w:r>
    </w:p>
    <w:p w14:paraId="1EF2E6EA" w14:textId="27DE44FC" w:rsidR="00971CFB" w:rsidRDefault="00971CFB" w:rsidP="00971CFB">
      <w:pPr>
        <w:pStyle w:val="B1"/>
        <w:ind w:firstLine="0"/>
      </w:pPr>
      <w:r>
        <w:t>For the TMGI’s PTM MB sessions, the NG-RAN activates the security context and indicates the key index and information required to derive the RAN specific keys (</w:t>
      </w:r>
      <w:r w:rsidRPr="000832CD">
        <w:t xml:space="preserve">as detailed in clause </w:t>
      </w:r>
      <w:r w:rsidRPr="00971CFB">
        <w:t>6.13.2.2</w:t>
      </w:r>
      <w:r>
        <w:t xml:space="preserve">). </w:t>
      </w:r>
    </w:p>
    <w:p w14:paraId="67915ED8" w14:textId="77777777" w:rsidR="00971CFB" w:rsidRPr="004E19D2" w:rsidRDefault="00971CFB" w:rsidP="00971CFB">
      <w:pPr>
        <w:pStyle w:val="EditorsNote"/>
        <w:overflowPunct w:val="0"/>
        <w:autoSpaceDE w:val="0"/>
        <w:autoSpaceDN w:val="0"/>
        <w:adjustRightInd w:val="0"/>
        <w:textAlignment w:val="baseline"/>
        <w:rPr>
          <w:rFonts w:eastAsia="Times New Roman"/>
          <w:lang w:val="x-none"/>
        </w:rPr>
      </w:pPr>
      <w:r>
        <w:t>Editor's note:</w:t>
      </w:r>
      <w:r>
        <w:tab/>
      </w:r>
      <w:r w:rsidRPr="004E19D2">
        <w:rPr>
          <w:rFonts w:eastAsia="Times New Roman"/>
          <w:lang w:val="x-none"/>
        </w:rPr>
        <w:t>The details of the exact message which will transport the security parameters and activation of MBS security depends on the work progress in RAN2. Once RAN2 make working assumption</w:t>
      </w:r>
      <w:r>
        <w:rPr>
          <w:rFonts w:eastAsia="Times New Roman"/>
          <w:lang w:val="en-IN"/>
        </w:rPr>
        <w:t>s</w:t>
      </w:r>
      <w:r w:rsidRPr="004E19D2">
        <w:rPr>
          <w:rFonts w:eastAsia="Times New Roman"/>
          <w:lang w:val="x-none"/>
        </w:rPr>
        <w:t xml:space="preserve">, then the </w:t>
      </w:r>
      <w:r>
        <w:rPr>
          <w:rFonts w:eastAsia="Times New Roman"/>
          <w:lang w:val="en-IN"/>
        </w:rPr>
        <w:t xml:space="preserve">solution will be updated with further details. </w:t>
      </w:r>
    </w:p>
    <w:p w14:paraId="4EF07B61" w14:textId="77777777" w:rsidR="00971CFB" w:rsidRDefault="00971CFB" w:rsidP="00971CFB">
      <w:pPr>
        <w:pStyle w:val="B1"/>
      </w:pPr>
      <w:r>
        <w:t xml:space="preserve">12. </w:t>
      </w:r>
      <w:r w:rsidRPr="00332FC3">
        <w:t>The NG-RAN transmits the received DL media stream using DL PTM or PTP resources.</w:t>
      </w:r>
      <w:r>
        <w:t xml:space="preserve"> The </w:t>
      </w:r>
      <w:r w:rsidRPr="00332FC3">
        <w:t>NG-RAN</w:t>
      </w:r>
      <w:r>
        <w:t xml:space="preserve"> uses the MBS session security context data of the TMGI to protect (encryption and/or integrity protection) the </w:t>
      </w:r>
      <w:r w:rsidRPr="00332FC3">
        <w:t>DL media stream</w:t>
      </w:r>
      <w:r>
        <w:t>.</w:t>
      </w:r>
    </w:p>
    <w:p w14:paraId="7ABA1C30" w14:textId="45B761E6" w:rsidR="00971CFB" w:rsidRDefault="00971CFB" w:rsidP="00971CFB">
      <w:pPr>
        <w:pStyle w:val="4"/>
      </w:pPr>
      <w:bookmarkStart w:id="223" w:name="_Toc66096067"/>
      <w:r>
        <w:t xml:space="preserve">6.13.2.1 </w:t>
      </w:r>
      <w:r w:rsidRPr="007B0C8B">
        <w:t>Key hierarchy</w:t>
      </w:r>
      <w:bookmarkEnd w:id="223"/>
    </w:p>
    <w:p w14:paraId="50D8697A" w14:textId="77777777" w:rsidR="00971CFB" w:rsidRDefault="00971CFB" w:rsidP="00971CFB">
      <w:pPr>
        <w:jc w:val="center"/>
      </w:pPr>
      <w:r>
        <w:object w:dxaOrig="4561" w:dyaOrig="3856" w14:anchorId="0FBA3279">
          <v:shape id="_x0000_i1034" type="#_x0000_t75" style="width:142.5pt;height:120.5pt" o:ole="">
            <v:imagedata r:id="rId34" o:title=""/>
          </v:shape>
          <o:OLEObject Type="Embed" ProgID="Visio.Drawing.15" ShapeID="_x0000_i1034" DrawAspect="Content" ObjectID="_1677306908" r:id="rId35"/>
        </w:object>
      </w:r>
    </w:p>
    <w:p w14:paraId="195359E5" w14:textId="1916CA9D" w:rsidR="00971CFB" w:rsidRPr="00E02481" w:rsidRDefault="00971CFB" w:rsidP="00971CFB">
      <w:pPr>
        <w:pStyle w:val="TF"/>
        <w:overflowPunct w:val="0"/>
        <w:autoSpaceDE w:val="0"/>
        <w:autoSpaceDN w:val="0"/>
        <w:adjustRightInd w:val="0"/>
        <w:textAlignment w:val="baseline"/>
        <w:rPr>
          <w:rFonts w:eastAsia="Times New Roman"/>
          <w:lang w:val="x-none" w:eastAsia="x-none"/>
        </w:rPr>
      </w:pPr>
      <w:r w:rsidRPr="00E02481">
        <w:rPr>
          <w:rFonts w:eastAsia="Times New Roman"/>
          <w:lang w:val="x-none" w:eastAsia="x-none"/>
        </w:rPr>
        <w:t xml:space="preserve">Figure </w:t>
      </w:r>
      <w:r>
        <w:rPr>
          <w:rFonts w:eastAsia="Times New Roman"/>
          <w:lang w:val="x-none" w:eastAsia="x-none"/>
        </w:rPr>
        <w:t>6.13.</w:t>
      </w:r>
      <w:r>
        <w:rPr>
          <w:rFonts w:eastAsia="Times New Roman"/>
          <w:lang w:val="en-IN" w:eastAsia="x-none"/>
        </w:rPr>
        <w:t>2.1</w:t>
      </w:r>
      <w:r w:rsidRPr="00E02481">
        <w:rPr>
          <w:rFonts w:eastAsia="Times New Roman"/>
          <w:lang w:val="x-none" w:eastAsia="x-none"/>
        </w:rPr>
        <w:t>-1: Key hierarchy generation</w:t>
      </w:r>
    </w:p>
    <w:p w14:paraId="2DAC613D" w14:textId="77777777" w:rsidR="00971CFB" w:rsidRDefault="00971CFB" w:rsidP="00971CFB">
      <w:pPr>
        <w:jc w:val="center"/>
        <w:rPr>
          <w:lang w:val="x-none"/>
        </w:rPr>
      </w:pPr>
    </w:p>
    <w:p w14:paraId="491B19BB" w14:textId="77777777" w:rsidR="00971CFB" w:rsidRDefault="00971CFB" w:rsidP="00971CFB">
      <w:pPr>
        <w:pStyle w:val="B1"/>
      </w:pPr>
      <w:r w:rsidRPr="007B0C8B">
        <w:t>-</w:t>
      </w:r>
      <w:r w:rsidRPr="007B0C8B">
        <w:tab/>
      </w:r>
      <w:r>
        <w:t>K</w:t>
      </w:r>
      <w:r>
        <w:rPr>
          <w:vertAlign w:val="subscript"/>
        </w:rPr>
        <w:t>MBS</w:t>
      </w:r>
      <w:r>
        <w:t xml:space="preserve"> is an anchor/master/primary key, for a particular TMGI, generated by the MB-SMF. K</w:t>
      </w:r>
      <w:r>
        <w:rPr>
          <w:vertAlign w:val="subscript"/>
        </w:rPr>
        <w:t>MBS</w:t>
      </w:r>
      <w:r>
        <w:t xml:space="preserve"> is provided to the UE and to the RAN. The network entity/function generates K</w:t>
      </w:r>
      <w:r w:rsidRPr="00E749C1">
        <w:rPr>
          <w:vertAlign w:val="subscript"/>
        </w:rPr>
        <w:t>MBS</w:t>
      </w:r>
      <w:r>
        <w:t xml:space="preserve"> (for example, random key generated from a random number generation function).</w:t>
      </w:r>
    </w:p>
    <w:p w14:paraId="2FB6FA18" w14:textId="77777777" w:rsidR="00971CFB" w:rsidRDefault="00971CFB" w:rsidP="00971CFB">
      <w:pPr>
        <w:pStyle w:val="B1"/>
      </w:pPr>
      <w:r>
        <w:t>-</w:t>
      </w:r>
      <w:r>
        <w:tab/>
      </w:r>
      <w:r w:rsidRPr="007B0C8B">
        <w:t>K</w:t>
      </w:r>
      <w:r>
        <w:rPr>
          <w:vertAlign w:val="subscript"/>
        </w:rPr>
        <w:t xml:space="preserve">MBS-RAN </w:t>
      </w:r>
      <w:r w:rsidRPr="007B0C8B">
        <w:t>is a key</w:t>
      </w:r>
      <w:r>
        <w:t xml:space="preserve"> generated </w:t>
      </w:r>
      <w:r w:rsidRPr="00E74C8E">
        <w:t xml:space="preserve">by ME and </w:t>
      </w:r>
      <w:r>
        <w:t>NG-RAN</w:t>
      </w:r>
      <w:r w:rsidRPr="00E74C8E">
        <w:t xml:space="preserve"> from </w:t>
      </w:r>
      <w:r>
        <w:t xml:space="preserve">MBS key </w:t>
      </w:r>
      <w:r w:rsidRPr="00E74C8E">
        <w:t>K</w:t>
      </w:r>
      <w:r>
        <w:rPr>
          <w:vertAlign w:val="subscript"/>
        </w:rPr>
        <w:t>MBS</w:t>
      </w:r>
      <w:r>
        <w:t xml:space="preserve">. </w:t>
      </w:r>
      <w:r w:rsidRPr="006E4238">
        <w:t xml:space="preserve">The </w:t>
      </w:r>
      <w:r w:rsidRPr="007B0C8B">
        <w:t>K</w:t>
      </w:r>
      <w:r>
        <w:rPr>
          <w:vertAlign w:val="subscript"/>
        </w:rPr>
        <w:t xml:space="preserve">MBS-RAN </w:t>
      </w:r>
      <w:r w:rsidRPr="006E4238">
        <w:t xml:space="preserve">is used to derive further keys that are used between the UE and </w:t>
      </w:r>
      <w:r>
        <w:t>the NG-RAN to protect MBS</w:t>
      </w:r>
      <w:r w:rsidRPr="006E4238">
        <w:t>.</w:t>
      </w:r>
    </w:p>
    <w:p w14:paraId="19A5386C" w14:textId="77777777" w:rsidR="00971CFB" w:rsidRPr="007B0C8B" w:rsidRDefault="00971CFB" w:rsidP="00971CFB">
      <w:pPr>
        <w:pStyle w:val="B1"/>
      </w:pPr>
      <w:r>
        <w:t>-</w:t>
      </w:r>
      <w:r>
        <w:tab/>
      </w:r>
      <w:proofErr w:type="spellStart"/>
      <w:r w:rsidRPr="007B0C8B">
        <w:t>K</w:t>
      </w:r>
      <w:r>
        <w:rPr>
          <w:vertAlign w:val="subscript"/>
        </w:rPr>
        <w:t>MRB</w:t>
      </w:r>
      <w:r w:rsidRPr="007B0C8B">
        <w:rPr>
          <w:vertAlign w:val="subscript"/>
        </w:rPr>
        <w:t>int</w:t>
      </w:r>
      <w:proofErr w:type="spellEnd"/>
      <w:r w:rsidRPr="007B0C8B">
        <w:t xml:space="preserve"> is a key</w:t>
      </w:r>
      <w:r>
        <w:t xml:space="preserve"> generated </w:t>
      </w:r>
      <w:r w:rsidRPr="00E74C8E">
        <w:t xml:space="preserve">by ME and </w:t>
      </w:r>
      <w:r>
        <w:t>NG-RAN</w:t>
      </w:r>
      <w:r w:rsidRPr="00E74C8E">
        <w:t xml:space="preserve"> from </w:t>
      </w:r>
      <w:r>
        <w:t xml:space="preserve">MBS RAN specific key </w:t>
      </w:r>
      <w:r w:rsidRPr="00E74C8E">
        <w:t>K</w:t>
      </w:r>
      <w:r>
        <w:rPr>
          <w:vertAlign w:val="subscript"/>
        </w:rPr>
        <w:t>MBS-RAN</w:t>
      </w:r>
      <w:r w:rsidRPr="007B0C8B">
        <w:t xml:space="preserve">, which </w:t>
      </w:r>
      <w:r>
        <w:t>is</w:t>
      </w:r>
      <w:r w:rsidRPr="007B0C8B">
        <w:t xml:space="preserve"> used for the protection of </w:t>
      </w:r>
      <w:r>
        <w:t>MBS traffic</w:t>
      </w:r>
      <w:r w:rsidRPr="007B0C8B">
        <w:t xml:space="preserve"> with a particular integrity algorithm.</w:t>
      </w:r>
    </w:p>
    <w:p w14:paraId="72724892" w14:textId="77777777" w:rsidR="00971CFB" w:rsidRDefault="00971CFB" w:rsidP="00971CFB">
      <w:pPr>
        <w:pStyle w:val="B1"/>
      </w:pPr>
      <w:r w:rsidRPr="007B0C8B">
        <w:t>-</w:t>
      </w:r>
      <w:r w:rsidRPr="007B0C8B">
        <w:tab/>
      </w:r>
      <w:proofErr w:type="spellStart"/>
      <w:r w:rsidRPr="007B0C8B">
        <w:t>K</w:t>
      </w:r>
      <w:r>
        <w:rPr>
          <w:vertAlign w:val="subscript"/>
        </w:rPr>
        <w:t>MRBenc</w:t>
      </w:r>
      <w:proofErr w:type="spellEnd"/>
      <w:r w:rsidRPr="007B0C8B">
        <w:t xml:space="preserve"> is a key</w:t>
      </w:r>
      <w:r>
        <w:t xml:space="preserve"> generated </w:t>
      </w:r>
      <w:r w:rsidRPr="00E74C8E">
        <w:t xml:space="preserve">by ME and </w:t>
      </w:r>
      <w:r>
        <w:t>NG-RAN</w:t>
      </w:r>
      <w:r w:rsidRPr="00E74C8E">
        <w:t xml:space="preserve"> from </w:t>
      </w:r>
      <w:r>
        <w:t xml:space="preserve">MBS RAN specific key </w:t>
      </w:r>
      <w:r w:rsidRPr="00E74C8E">
        <w:t>K</w:t>
      </w:r>
      <w:r>
        <w:rPr>
          <w:vertAlign w:val="subscript"/>
        </w:rPr>
        <w:t>MBS-RAN</w:t>
      </w:r>
      <w:r w:rsidRPr="007B0C8B">
        <w:t xml:space="preserve">, which </w:t>
      </w:r>
      <w:r>
        <w:t>is</w:t>
      </w:r>
      <w:r w:rsidRPr="007B0C8B">
        <w:t xml:space="preserve"> used for the protection of </w:t>
      </w:r>
      <w:r>
        <w:t>MBS</w:t>
      </w:r>
      <w:r w:rsidRPr="007B0C8B">
        <w:t xml:space="preserve"> </w:t>
      </w:r>
      <w:r>
        <w:t>traffic</w:t>
      </w:r>
      <w:r w:rsidRPr="007B0C8B">
        <w:t xml:space="preserve"> with a particular encryption algorithm. </w:t>
      </w:r>
    </w:p>
    <w:p w14:paraId="2556F1DE" w14:textId="77777777" w:rsidR="00971CFB" w:rsidRDefault="00971CFB" w:rsidP="00971CFB">
      <w:r w:rsidRPr="003F2254">
        <w:t>K</w:t>
      </w:r>
      <w:r>
        <w:t xml:space="preserve">ey </w:t>
      </w:r>
      <w:r w:rsidRPr="003F2254">
        <w:t>generation is performed using the key derivation function (KDF) specified</w:t>
      </w:r>
      <w:r>
        <w:t xml:space="preserve"> in Annex B.2.0 of TS 33.220</w:t>
      </w:r>
      <w:r w:rsidRPr="003F2254">
        <w:t xml:space="preserve">. When deriving a </w:t>
      </w:r>
      <w:r>
        <w:t>key</w:t>
      </w:r>
      <w:r w:rsidRPr="003F2254">
        <w:t xml:space="preserve">, the </w:t>
      </w:r>
      <w:r>
        <w:t>input</w:t>
      </w:r>
      <w:r w:rsidRPr="003F2254">
        <w:t xml:space="preserve"> parameters</w:t>
      </w:r>
      <w:r>
        <w:t xml:space="preserve"> </w:t>
      </w:r>
      <w:r w:rsidRPr="003F2254">
        <w:t>are used to form the input S to the KDF.</w:t>
      </w:r>
    </w:p>
    <w:p w14:paraId="1389899F" w14:textId="77777777" w:rsidR="00971CFB" w:rsidRDefault="00971CFB" w:rsidP="00971CFB">
      <w:pPr>
        <w:pStyle w:val="B1"/>
        <w:ind w:left="0" w:firstLine="0"/>
      </w:pPr>
      <w:r>
        <w:t>The NG-RAN and the UE derives cell specific key from the</w:t>
      </w:r>
      <w:r w:rsidRPr="00C85422">
        <w:t xml:space="preserve"> </w:t>
      </w:r>
      <w:r>
        <w:t>session key (K</w:t>
      </w:r>
      <w:r w:rsidRPr="00CB7759">
        <w:rPr>
          <w:vertAlign w:val="subscript"/>
        </w:rPr>
        <w:t>MBS</w:t>
      </w:r>
      <w:r>
        <w:t>) as follows:</w:t>
      </w:r>
    </w:p>
    <w:p w14:paraId="1E71668A" w14:textId="77777777" w:rsidR="00971CFB" w:rsidRPr="003F2254" w:rsidRDefault="00971CFB" w:rsidP="00971CFB">
      <w:pPr>
        <w:ind w:left="284"/>
      </w:pPr>
      <w:r w:rsidRPr="00631BE3">
        <w:t>K</w:t>
      </w:r>
      <w:r w:rsidRPr="00CB7759">
        <w:rPr>
          <w:vertAlign w:val="subscript"/>
        </w:rPr>
        <w:t>MB</w:t>
      </w:r>
      <w:r>
        <w:rPr>
          <w:vertAlign w:val="subscript"/>
        </w:rPr>
        <w:t xml:space="preserve">S-RAN </w:t>
      </w:r>
      <w:r>
        <w:t xml:space="preserve"> = KDF {K</w:t>
      </w:r>
      <w:r w:rsidRPr="00CB7759">
        <w:rPr>
          <w:vertAlign w:val="subscript"/>
        </w:rPr>
        <w:t>MBS</w:t>
      </w:r>
      <w:r>
        <w:t>, TMGI, RAND</w:t>
      </w:r>
      <w:r w:rsidRPr="002A5806">
        <w:rPr>
          <w:vertAlign w:val="subscript"/>
        </w:rPr>
        <w:t>MBS</w:t>
      </w:r>
      <w:r>
        <w:t xml:space="preserve">, </w:t>
      </w:r>
      <w:proofErr w:type="spellStart"/>
      <w:r>
        <w:t>Count</w:t>
      </w:r>
      <w:r w:rsidRPr="002A5806">
        <w:rPr>
          <w:vertAlign w:val="subscript"/>
        </w:rPr>
        <w:t>MBS</w:t>
      </w:r>
      <w:proofErr w:type="spellEnd"/>
      <w:r>
        <w:rPr>
          <w:vertAlign w:val="subscript"/>
        </w:rPr>
        <w:t>,</w:t>
      </w:r>
      <w:r w:rsidRPr="009033F4">
        <w:t xml:space="preserve"> </w:t>
      </w:r>
      <w:r>
        <w:t xml:space="preserve">PCI, </w:t>
      </w:r>
      <w:r w:rsidRPr="007B0C8B">
        <w:t>ARFCN-DL</w:t>
      </w:r>
      <w:r>
        <w:t>}</w:t>
      </w:r>
    </w:p>
    <w:p w14:paraId="7F77846F" w14:textId="77777777" w:rsidR="00971CFB" w:rsidRPr="002A5806" w:rsidRDefault="00971CFB" w:rsidP="00971CFB">
      <w:pPr>
        <w:ind w:left="284"/>
        <w:rPr>
          <w:rFonts w:eastAsia="Yu Mincho"/>
        </w:rPr>
      </w:pPr>
      <w:r w:rsidRPr="002A5806">
        <w:rPr>
          <w:rFonts w:eastAsia="Yu Mincho"/>
        </w:rPr>
        <w:t>K</w:t>
      </w:r>
      <w:r w:rsidRPr="002A5806">
        <w:rPr>
          <w:rFonts w:eastAsia="Yu Mincho"/>
          <w:vertAlign w:val="subscript"/>
        </w:rPr>
        <w:t>MRB-</w:t>
      </w:r>
      <w:proofErr w:type="spellStart"/>
      <w:r w:rsidRPr="002A5806">
        <w:rPr>
          <w:rFonts w:eastAsia="Yu Mincho"/>
          <w:vertAlign w:val="subscript"/>
        </w:rPr>
        <w:t>enc</w:t>
      </w:r>
      <w:proofErr w:type="spellEnd"/>
      <w:r w:rsidRPr="002A5806">
        <w:rPr>
          <w:rFonts w:eastAsia="Yu Mincho"/>
        </w:rPr>
        <w:t xml:space="preserve"> = KDF {K</w:t>
      </w:r>
      <w:r w:rsidRPr="002A5806">
        <w:rPr>
          <w:rFonts w:eastAsia="Yu Mincho"/>
          <w:vertAlign w:val="subscript"/>
        </w:rPr>
        <w:t>MBS-RAN</w:t>
      </w:r>
      <w:r w:rsidRPr="002A5806">
        <w:rPr>
          <w:rFonts w:eastAsia="Yu Mincho"/>
        </w:rPr>
        <w:t xml:space="preserve">, </w:t>
      </w:r>
      <w:r w:rsidRPr="007B0C8B">
        <w:t>Algorithm type distinguisher</w:t>
      </w:r>
      <w:r>
        <w:t xml:space="preserve"> value, Algorithm identifier value</w:t>
      </w:r>
      <w:r w:rsidRPr="002A5806">
        <w:rPr>
          <w:rFonts w:eastAsia="Yu Mincho"/>
        </w:rPr>
        <w:t>}</w:t>
      </w:r>
    </w:p>
    <w:p w14:paraId="2720A165" w14:textId="77777777" w:rsidR="00971CFB" w:rsidRPr="002A5806" w:rsidRDefault="00971CFB" w:rsidP="00971CFB">
      <w:pPr>
        <w:ind w:left="284"/>
        <w:rPr>
          <w:rFonts w:eastAsia="Yu Mincho"/>
        </w:rPr>
      </w:pPr>
      <w:r w:rsidRPr="002A5806">
        <w:rPr>
          <w:rFonts w:eastAsia="Yu Mincho"/>
        </w:rPr>
        <w:t>K</w:t>
      </w:r>
      <w:r w:rsidRPr="002A5806">
        <w:rPr>
          <w:rFonts w:eastAsia="Yu Mincho"/>
          <w:vertAlign w:val="subscript"/>
        </w:rPr>
        <w:t>MRB-</w:t>
      </w:r>
      <w:proofErr w:type="spellStart"/>
      <w:r w:rsidRPr="002A5806">
        <w:rPr>
          <w:rFonts w:eastAsia="Yu Mincho"/>
          <w:vertAlign w:val="subscript"/>
        </w:rPr>
        <w:t>int</w:t>
      </w:r>
      <w:proofErr w:type="spellEnd"/>
      <w:r w:rsidRPr="002A5806">
        <w:rPr>
          <w:rFonts w:eastAsia="Yu Mincho"/>
        </w:rPr>
        <w:t xml:space="preserve"> = KDF {K</w:t>
      </w:r>
      <w:r w:rsidRPr="002A5806">
        <w:rPr>
          <w:rFonts w:eastAsia="Yu Mincho"/>
          <w:vertAlign w:val="subscript"/>
        </w:rPr>
        <w:t>MBS-RAN</w:t>
      </w:r>
      <w:r w:rsidRPr="002A5806">
        <w:rPr>
          <w:rFonts w:eastAsia="Yu Mincho"/>
        </w:rPr>
        <w:t xml:space="preserve">, </w:t>
      </w:r>
      <w:r w:rsidRPr="007B0C8B">
        <w:t>Algorithm type distinguisher</w:t>
      </w:r>
      <w:r>
        <w:t xml:space="preserve"> value, Algorithm identifier value</w:t>
      </w:r>
      <w:r w:rsidRPr="002A5806">
        <w:rPr>
          <w:rFonts w:eastAsia="Yu Mincho"/>
        </w:rPr>
        <w:t>}</w:t>
      </w:r>
    </w:p>
    <w:p w14:paraId="29DC57F7" w14:textId="77777777" w:rsidR="00971CFB" w:rsidRDefault="00971CFB" w:rsidP="00971CFB">
      <w:pPr>
        <w:pStyle w:val="B1"/>
        <w:ind w:left="0" w:firstLine="0"/>
      </w:pPr>
    </w:p>
    <w:p w14:paraId="05276205" w14:textId="77777777" w:rsidR="00971CFB" w:rsidRDefault="00971CFB" w:rsidP="00971CFB">
      <w:pPr>
        <w:pStyle w:val="B1"/>
        <w:ind w:left="0" w:firstLine="0"/>
      </w:pPr>
      <w:r>
        <w:t>Details of the input parameters used to derive MBS keys:</w:t>
      </w:r>
    </w:p>
    <w:p w14:paraId="52E811A3" w14:textId="77777777" w:rsidR="00971CFB" w:rsidRDefault="00971CFB" w:rsidP="00971CFB">
      <w:pPr>
        <w:pStyle w:val="B1"/>
        <w:ind w:left="284" w:firstLine="0"/>
      </w:pPr>
      <w:r>
        <w:t xml:space="preserve"> - TMGI: is included in the key generation as to bind the key to a specific TMGI.</w:t>
      </w:r>
    </w:p>
    <w:p w14:paraId="2BF9806B" w14:textId="77777777" w:rsidR="00971CFB" w:rsidRDefault="00971CFB" w:rsidP="00971CFB">
      <w:pPr>
        <w:ind w:left="284"/>
      </w:pPr>
      <w:r>
        <w:t xml:space="preserve"> - </w:t>
      </w:r>
      <w:r w:rsidRPr="00CA5C85">
        <w:t>PCI and ARFCN-DL:  are included in the key generation as to bind the key to a specific RAN Cell.</w:t>
      </w:r>
    </w:p>
    <w:p w14:paraId="1DC0596C" w14:textId="77777777" w:rsidR="00971CFB" w:rsidRDefault="00971CFB" w:rsidP="00971CFB">
      <w:pPr>
        <w:ind w:left="284"/>
        <w:rPr>
          <w:rFonts w:eastAsia="Times New Roman"/>
        </w:rPr>
      </w:pPr>
      <w:r>
        <w:t xml:space="preserve"> - </w:t>
      </w:r>
      <w:proofErr w:type="spellStart"/>
      <w:r w:rsidRPr="000C797E">
        <w:t>Count</w:t>
      </w:r>
      <w:r w:rsidRPr="000C797E">
        <w:rPr>
          <w:vertAlign w:val="subscript"/>
        </w:rPr>
        <w:t>MBS</w:t>
      </w:r>
      <w:proofErr w:type="spellEnd"/>
      <w:r w:rsidRPr="000C797E">
        <w:t xml:space="preserve">: is used as a freshness parameter in refreshing the key. The NG-RAN associates a counter, called a </w:t>
      </w:r>
      <w:proofErr w:type="spellStart"/>
      <w:r w:rsidRPr="000C797E">
        <w:t>Count</w:t>
      </w:r>
      <w:r w:rsidRPr="000C797E">
        <w:rPr>
          <w:vertAlign w:val="subscript"/>
        </w:rPr>
        <w:t>MBS</w:t>
      </w:r>
      <w:proofErr w:type="spellEnd"/>
      <w:r w:rsidRPr="000C797E">
        <w:t xml:space="preserve">, with the MBS security context. The </w:t>
      </w:r>
      <w:proofErr w:type="spellStart"/>
      <w:r w:rsidRPr="000C797E">
        <w:t>Count</w:t>
      </w:r>
      <w:r w:rsidRPr="000C797E">
        <w:rPr>
          <w:vertAlign w:val="subscript"/>
        </w:rPr>
        <w:t>MBS</w:t>
      </w:r>
      <w:proofErr w:type="spellEnd"/>
      <w:r w:rsidRPr="000C797E">
        <w:t xml:space="preserve"> is used as freshness input into key</w:t>
      </w:r>
      <w:r w:rsidRPr="000C797E">
        <w:rPr>
          <w:vertAlign w:val="subscript"/>
        </w:rPr>
        <w:t xml:space="preserve"> </w:t>
      </w:r>
      <w:r w:rsidRPr="000C797E">
        <w:t xml:space="preserve">derivations. The NG-RAN sends the value of the </w:t>
      </w:r>
      <w:proofErr w:type="spellStart"/>
      <w:r w:rsidRPr="000C797E">
        <w:t>Count</w:t>
      </w:r>
      <w:r w:rsidRPr="000C797E">
        <w:rPr>
          <w:vertAlign w:val="subscript"/>
        </w:rPr>
        <w:t>MBS</w:t>
      </w:r>
      <w:proofErr w:type="spellEnd"/>
      <w:r w:rsidRPr="000C797E">
        <w:t xml:space="preserve"> to the UE over the RRC signalling path when it is required to generate a new MBS key. </w:t>
      </w:r>
      <w:r w:rsidRPr="00C424EB">
        <w:rPr>
          <w:rFonts w:eastAsia="Times New Roman"/>
        </w:rPr>
        <w:t xml:space="preserve">The </w:t>
      </w:r>
      <w:r w:rsidRPr="003A3261">
        <w:t xml:space="preserve">NG-RAN </w:t>
      </w:r>
      <w:r w:rsidRPr="00C424EB">
        <w:rPr>
          <w:rFonts w:eastAsia="Times New Roman"/>
        </w:rPr>
        <w:t xml:space="preserve">maintains the value of the counter for a duration of the current </w:t>
      </w:r>
      <w:r>
        <w:rPr>
          <w:rFonts w:eastAsia="Times New Roman"/>
        </w:rPr>
        <w:t xml:space="preserve">MBS </w:t>
      </w:r>
      <w:r w:rsidRPr="00C424EB">
        <w:rPr>
          <w:rFonts w:eastAsia="Times New Roman"/>
        </w:rPr>
        <w:t xml:space="preserve">security context between UE and </w:t>
      </w:r>
      <w:r w:rsidRPr="003A3261">
        <w:t>NG-RAN</w:t>
      </w:r>
      <w:r w:rsidRPr="00C424EB">
        <w:rPr>
          <w:rFonts w:eastAsia="Times New Roman"/>
        </w:rPr>
        <w:t xml:space="preserve">. </w:t>
      </w:r>
      <w:r w:rsidRPr="003F2254">
        <w:rPr>
          <w:rFonts w:eastAsia="Times New Roman"/>
        </w:rPr>
        <w:t xml:space="preserve">The </w:t>
      </w:r>
      <w:r>
        <w:rPr>
          <w:rFonts w:eastAsia="Times New Roman"/>
        </w:rPr>
        <w:t>NG-RAN</w:t>
      </w:r>
      <w:r w:rsidRPr="003F2254">
        <w:rPr>
          <w:rFonts w:eastAsia="Times New Roman"/>
        </w:rPr>
        <w:t xml:space="preserve"> initializes the </w:t>
      </w:r>
      <w:proofErr w:type="spellStart"/>
      <w:r w:rsidRPr="003F2254">
        <w:rPr>
          <w:rFonts w:eastAsia="Times New Roman"/>
        </w:rPr>
        <w:t>Count</w:t>
      </w:r>
      <w:r>
        <w:rPr>
          <w:rFonts w:eastAsia="Times New Roman"/>
          <w:vertAlign w:val="subscript"/>
        </w:rPr>
        <w:t>MBS</w:t>
      </w:r>
      <w:proofErr w:type="spellEnd"/>
      <w:r w:rsidRPr="003F2254">
        <w:rPr>
          <w:rFonts w:eastAsia="Times New Roman"/>
        </w:rPr>
        <w:t xml:space="preserve"> to 0x00 0x01 when the K</w:t>
      </w:r>
      <w:r>
        <w:rPr>
          <w:rFonts w:eastAsia="Times New Roman"/>
          <w:vertAlign w:val="subscript"/>
        </w:rPr>
        <w:t>MBS-RAN</w:t>
      </w:r>
      <w:r w:rsidRPr="003F2254">
        <w:rPr>
          <w:rFonts w:eastAsia="Times New Roman"/>
        </w:rPr>
        <w:t xml:space="preserve"> is derived. </w:t>
      </w:r>
      <w:r w:rsidRPr="003F2254">
        <w:rPr>
          <w:rFonts w:eastAsia="Times New Roman"/>
          <w:lang w:val="x-none"/>
        </w:rPr>
        <w:t xml:space="preserve">The </w:t>
      </w:r>
      <w:r>
        <w:rPr>
          <w:rFonts w:eastAsia="Times New Roman"/>
        </w:rPr>
        <w:t>UE</w:t>
      </w:r>
      <w:r w:rsidRPr="003F2254">
        <w:rPr>
          <w:rFonts w:eastAsia="Times New Roman"/>
        </w:rPr>
        <w:t xml:space="preserve"> and the </w:t>
      </w:r>
      <w:r>
        <w:rPr>
          <w:rFonts w:eastAsia="Times New Roman"/>
        </w:rPr>
        <w:t>NG-RAN</w:t>
      </w:r>
      <w:r w:rsidRPr="003F2254">
        <w:rPr>
          <w:rFonts w:eastAsia="Times New Roman"/>
        </w:rPr>
        <w:t xml:space="preserve"> </w:t>
      </w:r>
      <w:r w:rsidRPr="003F2254">
        <w:rPr>
          <w:rFonts w:eastAsia="Times New Roman"/>
          <w:lang w:val="x-none"/>
        </w:rPr>
        <w:t>maintain</w:t>
      </w:r>
      <w:r w:rsidRPr="003F2254">
        <w:rPr>
          <w:rFonts w:eastAsia="Times New Roman"/>
        </w:rPr>
        <w:t>s</w:t>
      </w:r>
      <w:r w:rsidRPr="003F2254">
        <w:rPr>
          <w:rFonts w:eastAsia="Times New Roman"/>
          <w:lang w:val="x-none"/>
        </w:rPr>
        <w:t xml:space="preserve"> the </w:t>
      </w:r>
      <w:proofErr w:type="spellStart"/>
      <w:r w:rsidRPr="003A3261">
        <w:t>Count</w:t>
      </w:r>
      <w:r w:rsidRPr="003A3261">
        <w:rPr>
          <w:vertAlign w:val="subscript"/>
        </w:rPr>
        <w:t>MBS</w:t>
      </w:r>
      <w:proofErr w:type="spellEnd"/>
      <w:r w:rsidRPr="003F2254">
        <w:rPr>
          <w:rFonts w:eastAsia="Times New Roman"/>
          <w:lang w:val="x-none"/>
        </w:rPr>
        <w:t xml:space="preserve"> for </w:t>
      </w:r>
      <w:r w:rsidRPr="003F2254">
        <w:rPr>
          <w:rFonts w:eastAsia="Times New Roman"/>
        </w:rPr>
        <w:t>lifetime of the</w:t>
      </w:r>
      <w:r w:rsidRPr="003F2254">
        <w:rPr>
          <w:rFonts w:eastAsia="Times New Roman"/>
          <w:lang w:val="x-none"/>
        </w:rPr>
        <w:t xml:space="preserve"> </w:t>
      </w:r>
      <w:r w:rsidRPr="003F2254">
        <w:rPr>
          <w:rFonts w:eastAsia="Times New Roman"/>
        </w:rPr>
        <w:t>K</w:t>
      </w:r>
      <w:r>
        <w:rPr>
          <w:rFonts w:eastAsia="Times New Roman"/>
          <w:vertAlign w:val="subscript"/>
        </w:rPr>
        <w:t>MBS-RAN</w:t>
      </w:r>
      <w:r w:rsidRPr="003F2254">
        <w:rPr>
          <w:rFonts w:eastAsia="Times New Roman"/>
          <w:lang w:val="x-none"/>
        </w:rPr>
        <w:t>.</w:t>
      </w:r>
      <w:r w:rsidRPr="003F2254">
        <w:rPr>
          <w:rFonts w:eastAsia="Times New Roman"/>
        </w:rPr>
        <w:t xml:space="preserve"> The </w:t>
      </w:r>
      <w:proofErr w:type="spellStart"/>
      <w:r w:rsidRPr="003A3261">
        <w:t>Count</w:t>
      </w:r>
      <w:r w:rsidRPr="003A3261">
        <w:rPr>
          <w:vertAlign w:val="subscript"/>
        </w:rPr>
        <w:t>MBS</w:t>
      </w:r>
      <w:proofErr w:type="spellEnd"/>
      <w:r w:rsidRPr="003F2254">
        <w:rPr>
          <w:rFonts w:eastAsia="Times New Roman"/>
        </w:rPr>
        <w:t xml:space="preserve"> is incremented by the </w:t>
      </w:r>
      <w:r>
        <w:rPr>
          <w:rFonts w:eastAsia="Times New Roman"/>
        </w:rPr>
        <w:t>NG-RAN</w:t>
      </w:r>
      <w:r w:rsidRPr="003F2254">
        <w:rPr>
          <w:rFonts w:eastAsia="Times New Roman"/>
        </w:rPr>
        <w:t xml:space="preserve"> for every new computation of the K</w:t>
      </w:r>
      <w:r>
        <w:rPr>
          <w:rFonts w:eastAsia="Times New Roman"/>
          <w:vertAlign w:val="subscript"/>
        </w:rPr>
        <w:t>MBS-RAN</w:t>
      </w:r>
      <w:r w:rsidRPr="003F2254">
        <w:rPr>
          <w:rFonts w:eastAsia="Times New Roman"/>
        </w:rPr>
        <w:t xml:space="preserve">. The </w:t>
      </w:r>
      <w:r>
        <w:rPr>
          <w:rFonts w:eastAsia="Times New Roman"/>
        </w:rPr>
        <w:t>NG-RAN</w:t>
      </w:r>
      <w:r w:rsidRPr="003F2254">
        <w:rPr>
          <w:rFonts w:eastAsia="Times New Roman"/>
        </w:rPr>
        <w:t xml:space="preserve"> sends the value of the </w:t>
      </w:r>
      <w:proofErr w:type="spellStart"/>
      <w:r w:rsidRPr="003A3261">
        <w:t>Count</w:t>
      </w:r>
      <w:r w:rsidRPr="003A3261">
        <w:rPr>
          <w:vertAlign w:val="subscript"/>
        </w:rPr>
        <w:t>MBS</w:t>
      </w:r>
      <w:proofErr w:type="spellEnd"/>
      <w:r w:rsidRPr="003F2254">
        <w:rPr>
          <w:rFonts w:eastAsia="Times New Roman"/>
        </w:rPr>
        <w:t xml:space="preserve"> (used to generate the </w:t>
      </w:r>
      <w:r w:rsidRPr="003F2254">
        <w:t>K</w:t>
      </w:r>
      <w:r>
        <w:rPr>
          <w:vertAlign w:val="subscript"/>
        </w:rPr>
        <w:t>MBS-RAN</w:t>
      </w:r>
      <w:r w:rsidRPr="003F2254">
        <w:rPr>
          <w:rFonts w:eastAsia="Times New Roman"/>
        </w:rPr>
        <w:t xml:space="preserve">) to the </w:t>
      </w:r>
      <w:r>
        <w:rPr>
          <w:rFonts w:eastAsia="Times New Roman"/>
        </w:rPr>
        <w:t>UE</w:t>
      </w:r>
      <w:r w:rsidRPr="003F2254">
        <w:rPr>
          <w:rFonts w:eastAsia="Times New Roman"/>
        </w:rPr>
        <w:t xml:space="preserve">. </w:t>
      </w:r>
      <w:r w:rsidRPr="003F2254">
        <w:rPr>
          <w:rFonts w:eastAsia="Times New Roman"/>
          <w:lang w:val="x-none"/>
        </w:rPr>
        <w:t xml:space="preserve">The </w:t>
      </w:r>
      <w:r>
        <w:rPr>
          <w:rFonts w:eastAsia="Times New Roman"/>
        </w:rPr>
        <w:t>UE</w:t>
      </w:r>
      <w:r w:rsidRPr="003F2254">
        <w:rPr>
          <w:rFonts w:eastAsia="Times New Roman"/>
        </w:rPr>
        <w:t xml:space="preserve"> accepts </w:t>
      </w:r>
      <w:proofErr w:type="spellStart"/>
      <w:r w:rsidRPr="003A3261">
        <w:t>Count</w:t>
      </w:r>
      <w:r w:rsidRPr="003A3261">
        <w:rPr>
          <w:vertAlign w:val="subscript"/>
        </w:rPr>
        <w:t>MBS</w:t>
      </w:r>
      <w:proofErr w:type="spellEnd"/>
      <w:r w:rsidRPr="003F2254">
        <w:rPr>
          <w:rFonts w:eastAsia="Times New Roman"/>
        </w:rPr>
        <w:t xml:space="preserve"> value that is greater than stored </w:t>
      </w:r>
      <w:proofErr w:type="spellStart"/>
      <w:r w:rsidRPr="003A3261">
        <w:t>Count</w:t>
      </w:r>
      <w:r w:rsidRPr="003A3261">
        <w:rPr>
          <w:vertAlign w:val="subscript"/>
        </w:rPr>
        <w:t>MBS</w:t>
      </w:r>
      <w:proofErr w:type="spellEnd"/>
      <w:r w:rsidRPr="003F2254">
        <w:rPr>
          <w:rFonts w:eastAsia="Times New Roman"/>
        </w:rPr>
        <w:t xml:space="preserve"> value. </w:t>
      </w:r>
    </w:p>
    <w:p w14:paraId="773341D3" w14:textId="77777777" w:rsidR="00971CFB" w:rsidRPr="00661592" w:rsidRDefault="00971CFB" w:rsidP="00971CFB">
      <w:pPr>
        <w:pStyle w:val="B1"/>
        <w:ind w:left="284" w:firstLine="0"/>
      </w:pPr>
      <w:r>
        <w:rPr>
          <w:rFonts w:eastAsia="Times New Roman"/>
        </w:rPr>
        <w:t xml:space="preserve">- </w:t>
      </w:r>
      <w:r>
        <w:t>RAND</w:t>
      </w:r>
      <w:r w:rsidRPr="00270A11">
        <w:rPr>
          <w:vertAlign w:val="subscript"/>
        </w:rPr>
        <w:t>MBS</w:t>
      </w:r>
      <w:r>
        <w:t xml:space="preserve">: is used to </w:t>
      </w:r>
      <w:r w:rsidRPr="003A3261">
        <w:t>is used as a freshness parameter in refreshing the key (in other words, not to generate the same key every time)</w:t>
      </w:r>
      <w:r>
        <w:t xml:space="preserve">, as </w:t>
      </w:r>
      <w:r w:rsidRPr="003F2254">
        <w:rPr>
          <w:rFonts w:eastAsia="Times New Roman"/>
          <w:lang w:eastAsia="zh-CN"/>
        </w:rPr>
        <w:t xml:space="preserve">to </w:t>
      </w:r>
      <w:r>
        <w:rPr>
          <w:rFonts w:eastAsia="Times New Roman"/>
          <w:lang w:eastAsia="zh-CN"/>
        </w:rPr>
        <w:t>generate unique key for every key generation and to provide it to only authorised UEs</w:t>
      </w:r>
      <w:r w:rsidRPr="003A3261">
        <w:t>.</w:t>
      </w:r>
      <w:r>
        <w:t xml:space="preserve"> RAND</w:t>
      </w:r>
      <w:r w:rsidRPr="00F76F57">
        <w:rPr>
          <w:vertAlign w:val="subscript"/>
        </w:rPr>
        <w:t>MBS</w:t>
      </w:r>
      <w:r>
        <w:t xml:space="preserve"> is used to prevent the UE from deriving the keys, which are not authorized for the current session, but obtained the MBS security context for the previous sessions. The size of the RAND</w:t>
      </w:r>
      <w:r w:rsidRPr="00333447">
        <w:rPr>
          <w:vertAlign w:val="subscript"/>
        </w:rPr>
        <w:t>MBS</w:t>
      </w:r>
      <w:r>
        <w:t xml:space="preserve"> should be long enough to prevent predicting the </w:t>
      </w:r>
      <w:r w:rsidRPr="00631BE3">
        <w:t>K</w:t>
      </w:r>
      <w:r w:rsidRPr="00CB7759">
        <w:rPr>
          <w:vertAlign w:val="subscript"/>
        </w:rPr>
        <w:t>MB</w:t>
      </w:r>
      <w:r>
        <w:rPr>
          <w:vertAlign w:val="subscript"/>
        </w:rPr>
        <w:t>S-RAN</w:t>
      </w:r>
      <w:r>
        <w:t>, even if K</w:t>
      </w:r>
      <w:r w:rsidRPr="00CB7759">
        <w:rPr>
          <w:vertAlign w:val="subscript"/>
        </w:rPr>
        <w:t>MBS</w:t>
      </w:r>
      <w:r>
        <w:rPr>
          <w:vertAlign w:val="subscript"/>
        </w:rPr>
        <w:t xml:space="preserve"> </w:t>
      </w:r>
      <w:r>
        <w:t>is known to a revoked UEs.</w:t>
      </w:r>
    </w:p>
    <w:p w14:paraId="04712156" w14:textId="77777777" w:rsidR="00971CFB" w:rsidRPr="000C797E" w:rsidRDefault="00971CFB" w:rsidP="00971CFB">
      <w:pPr>
        <w:rPr>
          <w:rFonts w:eastAsia="Times New Roman"/>
        </w:rPr>
      </w:pPr>
    </w:p>
    <w:p w14:paraId="03188017" w14:textId="77777777" w:rsidR="00971CFB" w:rsidRDefault="00971CFB" w:rsidP="00971CFB">
      <w:r w:rsidRPr="00EE2A48">
        <w:t>MBS bearer can comprise of MRB (PTM) or DRB (PTP) or a combination of MRB</w:t>
      </w:r>
      <w:r>
        <w:t xml:space="preserve"> </w:t>
      </w:r>
      <w:r w:rsidRPr="00EE2A48">
        <w:t xml:space="preserve">(PTM) and DRB (PTP). PTM path is protected with </w:t>
      </w:r>
      <w:r>
        <w:t>using</w:t>
      </w:r>
      <w:r w:rsidRPr="00EE2A48">
        <w:t xml:space="preserve"> </w:t>
      </w:r>
      <w:r>
        <w:t xml:space="preserve">the </w:t>
      </w:r>
      <w:r w:rsidRPr="00EE2A48">
        <w:t>key (K</w:t>
      </w:r>
      <w:r w:rsidRPr="000D3A6E">
        <w:rPr>
          <w:vertAlign w:val="subscript"/>
        </w:rPr>
        <w:t>MBS</w:t>
      </w:r>
      <w:r>
        <w:rPr>
          <w:vertAlign w:val="subscript"/>
        </w:rPr>
        <w:t>-</w:t>
      </w:r>
      <w:proofErr w:type="spellStart"/>
      <w:r>
        <w:rPr>
          <w:vertAlign w:val="subscript"/>
        </w:rPr>
        <w:t>enc</w:t>
      </w:r>
      <w:proofErr w:type="spellEnd"/>
      <w:r>
        <w:rPr>
          <w:vertAlign w:val="subscript"/>
        </w:rPr>
        <w:t>/</w:t>
      </w:r>
      <w:r w:rsidRPr="00EE2A48">
        <w:t>K</w:t>
      </w:r>
      <w:r w:rsidRPr="000D3A6E">
        <w:rPr>
          <w:vertAlign w:val="subscript"/>
        </w:rPr>
        <w:t>MBS</w:t>
      </w:r>
      <w:r>
        <w:rPr>
          <w:vertAlign w:val="subscript"/>
        </w:rPr>
        <w:t>-</w:t>
      </w:r>
      <w:proofErr w:type="spellStart"/>
      <w:r>
        <w:rPr>
          <w:vertAlign w:val="subscript"/>
        </w:rPr>
        <w:t>int</w:t>
      </w:r>
      <w:proofErr w:type="spellEnd"/>
      <w:r w:rsidRPr="00EE2A48">
        <w:t>) and PTP path is protected</w:t>
      </w:r>
      <w:r>
        <w:t xml:space="preserve"> using the</w:t>
      </w:r>
      <w:r w:rsidRPr="00EE2A48">
        <w:t xml:space="preserve"> UP key (</w:t>
      </w:r>
      <w:proofErr w:type="spellStart"/>
      <w:r w:rsidRPr="00EE2A48">
        <w:t>K</w:t>
      </w:r>
      <w:r w:rsidRPr="000D3A6E">
        <w:rPr>
          <w:vertAlign w:val="subscript"/>
        </w:rPr>
        <w:t>UPenc</w:t>
      </w:r>
      <w:proofErr w:type="spellEnd"/>
      <w:r>
        <w:t>/</w:t>
      </w:r>
      <w:proofErr w:type="spellStart"/>
      <w:r>
        <w:t>K</w:t>
      </w:r>
      <w:r w:rsidRPr="000D3A6E">
        <w:rPr>
          <w:vertAlign w:val="subscript"/>
        </w:rPr>
        <w:t>UPint</w:t>
      </w:r>
      <w:proofErr w:type="spellEnd"/>
      <w:r w:rsidRPr="00EE2A48">
        <w:t>).</w:t>
      </w:r>
      <w:r>
        <w:t xml:space="preserve"> In case of </w:t>
      </w:r>
      <w:r w:rsidRPr="00EE2A48">
        <w:t>combination of PTM and PTP</w:t>
      </w:r>
      <w:r>
        <w:t xml:space="preserve"> delivery methods, same security policy is applied for both MRB and DRB bearers.</w:t>
      </w:r>
    </w:p>
    <w:p w14:paraId="5DF6AD66" w14:textId="77777777" w:rsidR="00971CFB" w:rsidRDefault="00971CFB" w:rsidP="00971CFB">
      <w:pPr>
        <w:pStyle w:val="EditorsNote"/>
      </w:pPr>
      <w:r>
        <w:t>Editor's note:</w:t>
      </w:r>
      <w:r>
        <w:tab/>
      </w:r>
      <w:r w:rsidRPr="00091963">
        <w:t>It is FFS, how mobility between the MB-SMFs is handled</w:t>
      </w:r>
      <w:r>
        <w:t>.</w:t>
      </w:r>
    </w:p>
    <w:p w14:paraId="5B6700FD" w14:textId="77777777" w:rsidR="00971CFB" w:rsidRDefault="00971CFB" w:rsidP="00971CFB">
      <w:pPr>
        <w:pStyle w:val="EditorsNote"/>
      </w:pPr>
      <w:r>
        <w:t xml:space="preserve">Editor's note: </w:t>
      </w:r>
      <w:r w:rsidRPr="00091963">
        <w:t>Key update</w:t>
      </w:r>
      <w:r w:rsidRPr="0020030E">
        <w:t>, update conditions and protocols for K</w:t>
      </w:r>
      <w:r w:rsidRPr="002526B2">
        <w:rPr>
          <w:vertAlign w:val="subscript"/>
        </w:rPr>
        <w:t>MBS</w:t>
      </w:r>
      <w:r w:rsidRPr="0020030E">
        <w:t xml:space="preserve"> and RAND</w:t>
      </w:r>
      <w:r w:rsidRPr="002526B2">
        <w:rPr>
          <w:vertAlign w:val="subscript"/>
        </w:rPr>
        <w:t>MBS</w:t>
      </w:r>
      <w:r w:rsidRPr="0020030E">
        <w:t xml:space="preserve"> are </w:t>
      </w:r>
      <w:r w:rsidRPr="00091963">
        <w:t>FFS</w:t>
      </w:r>
      <w:r>
        <w:t>.</w:t>
      </w:r>
    </w:p>
    <w:p w14:paraId="199DE013" w14:textId="77777777" w:rsidR="00971CFB" w:rsidRDefault="00971CFB" w:rsidP="00971CFB">
      <w:pPr>
        <w:pStyle w:val="EditorsNote"/>
      </w:pPr>
      <w:r>
        <w:t>Editor's note: H</w:t>
      </w:r>
      <w:r w:rsidRPr="00A44208">
        <w:t xml:space="preserve">ow </w:t>
      </w:r>
      <w:r>
        <w:t>MB-</w:t>
      </w:r>
      <w:r w:rsidRPr="00A44208">
        <w:t>SMF selects AS security algorithms is FFS</w:t>
      </w:r>
      <w:r>
        <w:t>.</w:t>
      </w:r>
    </w:p>
    <w:p w14:paraId="58A9FD89" w14:textId="256B98C3" w:rsidR="00971CFB" w:rsidRPr="0012555C" w:rsidRDefault="00971CFB" w:rsidP="00971CFB">
      <w:pPr>
        <w:keepNext/>
        <w:keepLines/>
        <w:spacing w:before="120"/>
        <w:ind w:left="1134" w:hanging="1134"/>
        <w:outlineLvl w:val="2"/>
        <w:rPr>
          <w:rFonts w:ascii="Arial" w:eastAsia="等线" w:hAnsi="Arial"/>
          <w:sz w:val="28"/>
        </w:rPr>
      </w:pPr>
      <w:r w:rsidRPr="0012555C">
        <w:rPr>
          <w:rFonts w:ascii="Arial" w:eastAsia="等线" w:hAnsi="Arial"/>
          <w:sz w:val="28"/>
        </w:rPr>
        <w:t>6.</w:t>
      </w:r>
      <w:r>
        <w:rPr>
          <w:rFonts w:ascii="Arial" w:eastAsia="等线" w:hAnsi="Arial"/>
          <w:sz w:val="28"/>
        </w:rPr>
        <w:t>13</w:t>
      </w:r>
      <w:r w:rsidRPr="0012555C">
        <w:rPr>
          <w:rFonts w:ascii="Arial" w:eastAsia="等线" w:hAnsi="Arial"/>
          <w:sz w:val="28"/>
        </w:rPr>
        <w:t>.3</w:t>
      </w:r>
      <w:r w:rsidRPr="0012555C">
        <w:rPr>
          <w:rFonts w:ascii="Arial" w:eastAsia="等线" w:hAnsi="Arial"/>
          <w:sz w:val="28"/>
        </w:rPr>
        <w:tab/>
        <w:t xml:space="preserve">Solution evaluation </w:t>
      </w:r>
    </w:p>
    <w:p w14:paraId="0C70594C" w14:textId="77777777" w:rsidR="00971CFB" w:rsidRPr="0012555C" w:rsidRDefault="00971CFB" w:rsidP="00971CFB">
      <w:pPr>
        <w:rPr>
          <w:rFonts w:eastAsia="等线"/>
          <w:lang w:eastAsia="zh-CN"/>
        </w:rPr>
      </w:pPr>
      <w:r w:rsidRPr="0012555C">
        <w:rPr>
          <w:rFonts w:eastAsia="等线"/>
          <w:lang w:eastAsia="zh-CN"/>
        </w:rPr>
        <w:t>TBD</w:t>
      </w:r>
    </w:p>
    <w:p w14:paraId="1E3FF89F" w14:textId="0C0DEE01" w:rsidR="00373CEF" w:rsidRDefault="00F03824" w:rsidP="00F47311">
      <w:pPr>
        <w:pStyle w:val="2"/>
        <w:ind w:left="0" w:firstLine="0"/>
      </w:pPr>
      <w:bookmarkStart w:id="224" w:name="_Toc66096068"/>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224"/>
    </w:p>
    <w:p w14:paraId="1731B592" w14:textId="5E29F869" w:rsidR="00373CEF" w:rsidRDefault="00F03824" w:rsidP="00373CEF">
      <w:pPr>
        <w:pStyle w:val="3"/>
      </w:pPr>
      <w:bookmarkStart w:id="225" w:name="_Toc66096069"/>
      <w:r>
        <w:t>6</w:t>
      </w:r>
      <w:r w:rsidR="00373CEF">
        <w:t>.</w:t>
      </w:r>
      <w:r w:rsidR="00373CEF" w:rsidRPr="00C97428">
        <w:rPr>
          <w:highlight w:val="yellow"/>
        </w:rPr>
        <w:t>X</w:t>
      </w:r>
      <w:r w:rsidR="00373CEF">
        <w:t>.1</w:t>
      </w:r>
      <w:r w:rsidR="00373CEF">
        <w:tab/>
      </w:r>
      <w:r w:rsidR="007B6DA1" w:rsidRPr="007B6DA1">
        <w:t>Solution overview</w:t>
      </w:r>
      <w:bookmarkEnd w:id="225"/>
    </w:p>
    <w:p w14:paraId="690F524A" w14:textId="3AD6BDDF" w:rsidR="00373CEF" w:rsidRDefault="00F03824" w:rsidP="00373CEF">
      <w:pPr>
        <w:pStyle w:val="3"/>
      </w:pPr>
      <w:bookmarkStart w:id="226" w:name="_Toc66096070"/>
      <w:r>
        <w:t>6</w:t>
      </w:r>
      <w:r w:rsidR="00373CEF">
        <w:t>.</w:t>
      </w:r>
      <w:r w:rsidR="00373CEF" w:rsidRPr="00C97428">
        <w:rPr>
          <w:highlight w:val="yellow"/>
        </w:rPr>
        <w:t>X</w:t>
      </w:r>
      <w:r w:rsidR="00373CEF">
        <w:t>.2</w:t>
      </w:r>
      <w:r w:rsidR="00373CEF">
        <w:tab/>
      </w:r>
      <w:r w:rsidR="007B6DA1" w:rsidRPr="007B6DA1">
        <w:t>Solution details</w:t>
      </w:r>
      <w:bookmarkEnd w:id="226"/>
    </w:p>
    <w:p w14:paraId="0BD4E031" w14:textId="16CE1E81" w:rsidR="00373CEF" w:rsidRPr="004D3578" w:rsidRDefault="00F03824" w:rsidP="00373CEF">
      <w:pPr>
        <w:pStyle w:val="3"/>
      </w:pPr>
      <w:bookmarkStart w:id="227" w:name="_Toc66096071"/>
      <w:r>
        <w:t>6</w:t>
      </w:r>
      <w:r w:rsidR="00373CEF">
        <w:t>.</w:t>
      </w:r>
      <w:r w:rsidR="00373CEF" w:rsidRPr="00C97428">
        <w:rPr>
          <w:highlight w:val="yellow"/>
        </w:rPr>
        <w:t>X</w:t>
      </w:r>
      <w:r w:rsidR="00373CEF">
        <w:t>.3</w:t>
      </w:r>
      <w:r w:rsidR="00373CEF">
        <w:tab/>
      </w:r>
      <w:r w:rsidR="00391EB7">
        <w:t>Solution evaluation</w:t>
      </w:r>
      <w:bookmarkEnd w:id="227"/>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228" w:name="_Toc66096072"/>
      <w:r>
        <w:t>7</w:t>
      </w:r>
      <w:r w:rsidRPr="004D3578">
        <w:tab/>
      </w:r>
      <w:r>
        <w:t>Conclusions</w:t>
      </w:r>
      <w:bookmarkEnd w:id="228"/>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56D26E9F" w14:textId="520EA7CD" w:rsidR="00E70235" w:rsidRPr="00BA4325" w:rsidRDefault="00E70235" w:rsidP="00E70235">
      <w:pPr>
        <w:pStyle w:val="2"/>
      </w:pPr>
      <w:bookmarkStart w:id="229" w:name="_Toc58311334"/>
      <w:bookmarkStart w:id="230" w:name="_Toc59025794"/>
      <w:bookmarkStart w:id="231" w:name="_Toc59026631"/>
      <w:bookmarkStart w:id="232" w:name="_Toc66096073"/>
      <w:r w:rsidRPr="00BA4325">
        <w:t>7.</w:t>
      </w:r>
      <w:r>
        <w:rPr>
          <w:lang w:eastAsia="zh-CN"/>
        </w:rPr>
        <w:t>1</w:t>
      </w:r>
      <w:r w:rsidRPr="00BA4325">
        <w:tab/>
        <w:t>Conclusions on Key Issue #</w:t>
      </w:r>
      <w:bookmarkEnd w:id="229"/>
      <w:bookmarkEnd w:id="230"/>
      <w:bookmarkEnd w:id="231"/>
      <w:r>
        <w:t>4</w:t>
      </w:r>
      <w:bookmarkEnd w:id="232"/>
    </w:p>
    <w:p w14:paraId="61EAB91A" w14:textId="77777777" w:rsidR="00E70235" w:rsidRDefault="00E70235" w:rsidP="00E70235">
      <w:pPr>
        <w:rPr>
          <w:lang w:eastAsia="zh-CN"/>
        </w:rPr>
      </w:pPr>
      <w:r w:rsidRPr="00BA4325">
        <w:t>Following conclusions are made on Key Issue #</w:t>
      </w:r>
      <w:r>
        <w:t>4</w:t>
      </w:r>
      <w:r w:rsidRPr="00BA4325">
        <w:t xml:space="preserve"> "</w:t>
      </w:r>
      <w:r w:rsidRPr="00553462">
        <w:t xml:space="preserve"> Security protection between AF and 5GC</w:t>
      </w:r>
      <w:r w:rsidRPr="00BA4325">
        <w:t>":</w:t>
      </w:r>
    </w:p>
    <w:p w14:paraId="04CC1781" w14:textId="77777777" w:rsidR="00E70235" w:rsidRPr="009F4B25" w:rsidRDefault="00E70235" w:rsidP="00E70235">
      <w:pPr>
        <w:numPr>
          <w:ilvl w:val="0"/>
          <w:numId w:val="26"/>
        </w:numPr>
        <w:rPr>
          <w:lang w:eastAsia="zh-CN"/>
        </w:rPr>
      </w:pPr>
      <w:r>
        <w:rPr>
          <w:lang w:eastAsia="zh-CN"/>
        </w:rPr>
        <w:lastRenderedPageBreak/>
        <w:t>S</w:t>
      </w:r>
      <w:r w:rsidRPr="009F4B25">
        <w:rPr>
          <w:lang w:eastAsia="zh-CN"/>
        </w:rPr>
        <w:t>olution #</w:t>
      </w:r>
      <w:r>
        <w:rPr>
          <w:lang w:eastAsia="zh-CN"/>
        </w:rPr>
        <w:t>7</w:t>
      </w:r>
      <w:r w:rsidRPr="009F4B25">
        <w:rPr>
          <w:lang w:eastAsia="zh-CN"/>
        </w:rPr>
        <w:t xml:space="preserve"> will form the basis of normative work for key issue #4.</w:t>
      </w:r>
    </w:p>
    <w:p w14:paraId="73811E0E" w14:textId="77777777" w:rsidR="001F41B4" w:rsidRPr="00E70235" w:rsidRDefault="001F41B4">
      <w:pPr>
        <w:pStyle w:val="EX"/>
      </w:pPr>
    </w:p>
    <w:p w14:paraId="349F8FD7" w14:textId="776DA7C7" w:rsidR="006B30D0" w:rsidRPr="004D3578" w:rsidRDefault="006B30D0" w:rsidP="006B30D0">
      <w:pPr>
        <w:pStyle w:val="9"/>
      </w:pPr>
      <w:r>
        <w:br w:type="page"/>
      </w:r>
      <w:bookmarkStart w:id="233" w:name="_Toc66096074"/>
      <w:r w:rsidRPr="004D3578">
        <w:lastRenderedPageBreak/>
        <w:t>Annex &lt;</w:t>
      </w:r>
      <w:r w:rsidR="009D4340">
        <w:t>A</w:t>
      </w:r>
      <w:r w:rsidRPr="004D3578">
        <w:t>&gt;:</w:t>
      </w:r>
      <w:r w:rsidRPr="004D3578">
        <w:br/>
        <w:t>&lt;Informative annex title</w:t>
      </w:r>
      <w:r>
        <w:t xml:space="preserve"> for a Technical Report</w:t>
      </w:r>
      <w:r w:rsidRPr="004D3578">
        <w:t>&gt;</w:t>
      </w:r>
      <w:bookmarkEnd w:id="233"/>
    </w:p>
    <w:p w14:paraId="1C53E526" w14:textId="3235C981" w:rsidR="00054A22" w:rsidRPr="00235394" w:rsidRDefault="00080512" w:rsidP="009D4340">
      <w:pPr>
        <w:pStyle w:val="8"/>
      </w:pPr>
      <w:r w:rsidRPr="004D3578">
        <w:br w:type="page"/>
      </w:r>
      <w:bookmarkStart w:id="234" w:name="_Toc66096075"/>
      <w:r w:rsidRPr="004D3578">
        <w:lastRenderedPageBreak/>
        <w:t>Annex &lt;X&gt; (informative):</w:t>
      </w:r>
      <w:r w:rsidRPr="004D3578">
        <w:br/>
        <w:t>Change history</w:t>
      </w:r>
      <w:bookmarkStart w:id="235" w:name="historyclause"/>
      <w:bookmarkEnd w:id="234"/>
      <w:bookmarkEnd w:id="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E718B2">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E3FE961" w14:textId="77777777" w:rsidR="003C3971" w:rsidRPr="00235394" w:rsidRDefault="00DF2B1F" w:rsidP="00C72833">
            <w:pPr>
              <w:pStyle w:val="TAL"/>
              <w:rPr>
                <w:b/>
                <w:sz w:val="16"/>
              </w:rPr>
            </w:pPr>
            <w:r>
              <w:rPr>
                <w:b/>
                <w:sz w:val="16"/>
              </w:rPr>
              <w:t>Meeting</w:t>
            </w:r>
          </w:p>
        </w:tc>
        <w:tc>
          <w:tcPr>
            <w:tcW w:w="899"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E718B2">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E718B2">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E718B2">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995"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899"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bookmarkStart w:id="236" w:name="OLE_LINK19"/>
            <w:bookmarkStart w:id="237" w:name="OLE_LINK20"/>
            <w:r>
              <w:rPr>
                <w:sz w:val="16"/>
                <w:szCs w:val="16"/>
                <w:lang w:eastAsia="zh-CN"/>
              </w:rPr>
              <w:t>0.2.0</w:t>
            </w:r>
            <w:bookmarkEnd w:id="236"/>
            <w:bookmarkEnd w:id="237"/>
          </w:p>
        </w:tc>
      </w:tr>
      <w:tr w:rsidR="00341AA8" w:rsidRPr="006B0D02" w14:paraId="6134B223" w14:textId="77777777" w:rsidTr="00E718B2">
        <w:tc>
          <w:tcPr>
            <w:tcW w:w="800" w:type="dxa"/>
            <w:shd w:val="solid" w:color="FFFFFF" w:fill="auto"/>
          </w:tcPr>
          <w:p w14:paraId="3B3F0048" w14:textId="4A1F9B01" w:rsidR="00341AA8" w:rsidRDefault="00341AA8" w:rsidP="00341AA8">
            <w:pPr>
              <w:pStyle w:val="TAC"/>
              <w:rPr>
                <w:sz w:val="16"/>
                <w:szCs w:val="16"/>
                <w:lang w:eastAsia="zh-CN"/>
              </w:rPr>
            </w:pPr>
            <w:r>
              <w:rPr>
                <w:rFonts w:hint="eastAsia"/>
                <w:sz w:val="16"/>
                <w:szCs w:val="16"/>
                <w:lang w:eastAsia="zh-CN"/>
              </w:rPr>
              <w:t>2</w:t>
            </w:r>
            <w:r>
              <w:rPr>
                <w:sz w:val="16"/>
                <w:szCs w:val="16"/>
                <w:lang w:eastAsia="zh-CN"/>
              </w:rPr>
              <w:t>020-11</w:t>
            </w:r>
          </w:p>
        </w:tc>
        <w:tc>
          <w:tcPr>
            <w:tcW w:w="995" w:type="dxa"/>
            <w:shd w:val="solid" w:color="FFFFFF" w:fill="auto"/>
          </w:tcPr>
          <w:p w14:paraId="7AFAA378" w14:textId="39CCFC61" w:rsidR="00341AA8" w:rsidRDefault="00341AA8" w:rsidP="00341AA8">
            <w:pPr>
              <w:pStyle w:val="TAC"/>
              <w:rPr>
                <w:sz w:val="16"/>
                <w:szCs w:val="16"/>
                <w:lang w:eastAsia="zh-CN"/>
              </w:rPr>
            </w:pPr>
            <w:r>
              <w:rPr>
                <w:rFonts w:hint="eastAsia"/>
                <w:sz w:val="16"/>
                <w:szCs w:val="16"/>
                <w:lang w:eastAsia="zh-CN"/>
              </w:rPr>
              <w:t>S</w:t>
            </w:r>
            <w:r>
              <w:rPr>
                <w:sz w:val="16"/>
                <w:szCs w:val="16"/>
                <w:lang w:eastAsia="zh-CN"/>
              </w:rPr>
              <w:t>A3#101-e</w:t>
            </w:r>
          </w:p>
        </w:tc>
        <w:tc>
          <w:tcPr>
            <w:tcW w:w="899" w:type="dxa"/>
            <w:shd w:val="solid" w:color="FFFFFF" w:fill="auto"/>
          </w:tcPr>
          <w:p w14:paraId="7C5E2036" w14:textId="77777777" w:rsidR="00341AA8" w:rsidRPr="006B0D02" w:rsidRDefault="00341AA8" w:rsidP="00341AA8">
            <w:pPr>
              <w:pStyle w:val="TAC"/>
              <w:rPr>
                <w:sz w:val="16"/>
                <w:szCs w:val="16"/>
              </w:rPr>
            </w:pPr>
          </w:p>
        </w:tc>
        <w:tc>
          <w:tcPr>
            <w:tcW w:w="425" w:type="dxa"/>
            <w:shd w:val="solid" w:color="FFFFFF" w:fill="auto"/>
          </w:tcPr>
          <w:p w14:paraId="4206ADEE" w14:textId="77777777" w:rsidR="00341AA8" w:rsidRPr="006B0D02" w:rsidRDefault="00341AA8" w:rsidP="00341AA8">
            <w:pPr>
              <w:pStyle w:val="TAL"/>
              <w:rPr>
                <w:sz w:val="16"/>
                <w:szCs w:val="16"/>
              </w:rPr>
            </w:pPr>
          </w:p>
        </w:tc>
        <w:tc>
          <w:tcPr>
            <w:tcW w:w="425" w:type="dxa"/>
            <w:shd w:val="solid" w:color="FFFFFF" w:fill="auto"/>
          </w:tcPr>
          <w:p w14:paraId="154B561C" w14:textId="77777777" w:rsidR="00341AA8" w:rsidRPr="006B0D02" w:rsidRDefault="00341AA8" w:rsidP="00341AA8">
            <w:pPr>
              <w:pStyle w:val="TAR"/>
              <w:rPr>
                <w:sz w:val="16"/>
                <w:szCs w:val="16"/>
              </w:rPr>
            </w:pPr>
          </w:p>
        </w:tc>
        <w:tc>
          <w:tcPr>
            <w:tcW w:w="425" w:type="dxa"/>
            <w:shd w:val="solid" w:color="FFFFFF" w:fill="auto"/>
          </w:tcPr>
          <w:p w14:paraId="06333110" w14:textId="77777777" w:rsidR="00341AA8" w:rsidRPr="006B0D02" w:rsidRDefault="00341AA8" w:rsidP="00341AA8">
            <w:pPr>
              <w:pStyle w:val="TAC"/>
              <w:rPr>
                <w:sz w:val="16"/>
                <w:szCs w:val="16"/>
              </w:rPr>
            </w:pPr>
          </w:p>
        </w:tc>
        <w:tc>
          <w:tcPr>
            <w:tcW w:w="4962" w:type="dxa"/>
            <w:shd w:val="solid" w:color="FFFFFF" w:fill="auto"/>
          </w:tcPr>
          <w:p w14:paraId="74EDF1D3" w14:textId="1B221BF3" w:rsidR="00341AA8" w:rsidRPr="005F4B77" w:rsidRDefault="00341AA8" w:rsidP="00341AA8">
            <w:pPr>
              <w:pStyle w:val="TAL"/>
              <w:rPr>
                <w:sz w:val="16"/>
                <w:szCs w:val="16"/>
              </w:rPr>
            </w:pPr>
            <w:r w:rsidRPr="005F4B77">
              <w:rPr>
                <w:sz w:val="16"/>
                <w:szCs w:val="16"/>
              </w:rPr>
              <w:t>Inclu</w:t>
            </w:r>
            <w:r>
              <w:rPr>
                <w:sz w:val="16"/>
                <w:szCs w:val="16"/>
              </w:rPr>
              <w:t xml:space="preserve">sions of documents approved at SA3#101-e: </w:t>
            </w:r>
            <w:r w:rsidRPr="000B102C">
              <w:rPr>
                <w:sz w:val="16"/>
                <w:szCs w:val="16"/>
              </w:rPr>
              <w:t>S3-203422</w:t>
            </w:r>
            <w:r>
              <w:rPr>
                <w:sz w:val="16"/>
                <w:szCs w:val="16"/>
              </w:rPr>
              <w:t xml:space="preserve">, </w:t>
            </w:r>
            <w:r w:rsidRPr="000B102C">
              <w:rPr>
                <w:sz w:val="16"/>
                <w:szCs w:val="16"/>
              </w:rPr>
              <w:t>S3-20342</w:t>
            </w:r>
            <w:r>
              <w:rPr>
                <w:sz w:val="16"/>
                <w:szCs w:val="16"/>
              </w:rPr>
              <w:t xml:space="preserve">3, </w:t>
            </w:r>
            <w:r w:rsidRPr="000B102C">
              <w:rPr>
                <w:sz w:val="16"/>
                <w:szCs w:val="16"/>
              </w:rPr>
              <w:t>S3-20342</w:t>
            </w:r>
            <w:r>
              <w:rPr>
                <w:sz w:val="16"/>
                <w:szCs w:val="16"/>
              </w:rPr>
              <w:t xml:space="preserve">4, </w:t>
            </w:r>
            <w:bookmarkStart w:id="238" w:name="OLE_LINK18"/>
            <w:r w:rsidRPr="00341AA8">
              <w:rPr>
                <w:sz w:val="16"/>
                <w:szCs w:val="16"/>
              </w:rPr>
              <w:t>S3-203427</w:t>
            </w:r>
            <w:r>
              <w:rPr>
                <w:sz w:val="16"/>
                <w:szCs w:val="16"/>
              </w:rPr>
              <w:t>,</w:t>
            </w:r>
            <w:bookmarkEnd w:id="238"/>
            <w:r>
              <w:rPr>
                <w:sz w:val="16"/>
                <w:szCs w:val="16"/>
              </w:rPr>
              <w:t xml:space="preserve"> S3-203428, S3-203429, S3-</w:t>
            </w:r>
            <w:r w:rsidRPr="00341AA8">
              <w:rPr>
                <w:sz w:val="16"/>
                <w:szCs w:val="16"/>
              </w:rPr>
              <w:t>203031</w:t>
            </w:r>
            <w:r>
              <w:rPr>
                <w:sz w:val="16"/>
                <w:szCs w:val="16"/>
              </w:rPr>
              <w:t xml:space="preserve">, </w:t>
            </w:r>
            <w:r w:rsidRPr="00341AA8">
              <w:rPr>
                <w:sz w:val="16"/>
                <w:szCs w:val="16"/>
              </w:rPr>
              <w:t>S3-203361</w:t>
            </w:r>
          </w:p>
        </w:tc>
        <w:tc>
          <w:tcPr>
            <w:tcW w:w="708" w:type="dxa"/>
            <w:shd w:val="solid" w:color="FFFFFF" w:fill="auto"/>
          </w:tcPr>
          <w:p w14:paraId="676322A3" w14:textId="67C420D4" w:rsidR="00341AA8" w:rsidRDefault="00341AA8" w:rsidP="00341AA8">
            <w:pPr>
              <w:pStyle w:val="TAC"/>
              <w:rPr>
                <w:sz w:val="16"/>
                <w:szCs w:val="16"/>
                <w:lang w:eastAsia="zh-CN"/>
              </w:rPr>
            </w:pPr>
            <w:r>
              <w:rPr>
                <w:sz w:val="16"/>
                <w:szCs w:val="16"/>
                <w:lang w:eastAsia="zh-CN"/>
              </w:rPr>
              <w:t>0.3.0</w:t>
            </w:r>
          </w:p>
        </w:tc>
      </w:tr>
      <w:tr w:rsidR="00E718B2" w:rsidRPr="006B0D02" w14:paraId="2FB8DE5D" w14:textId="77777777" w:rsidTr="00E718B2">
        <w:tc>
          <w:tcPr>
            <w:tcW w:w="800" w:type="dxa"/>
            <w:shd w:val="solid" w:color="FFFFFF" w:fill="auto"/>
          </w:tcPr>
          <w:p w14:paraId="6EAE368E" w14:textId="0D05F3A8" w:rsidR="00E718B2" w:rsidRDefault="00E718B2" w:rsidP="00341AA8">
            <w:pPr>
              <w:pStyle w:val="TAC"/>
              <w:rPr>
                <w:sz w:val="16"/>
                <w:szCs w:val="16"/>
                <w:lang w:eastAsia="zh-CN"/>
              </w:rPr>
            </w:pPr>
            <w:r>
              <w:rPr>
                <w:rFonts w:hint="eastAsia"/>
                <w:sz w:val="16"/>
                <w:szCs w:val="16"/>
                <w:lang w:eastAsia="zh-CN"/>
              </w:rPr>
              <w:t>2</w:t>
            </w:r>
            <w:r>
              <w:rPr>
                <w:sz w:val="16"/>
                <w:szCs w:val="16"/>
                <w:lang w:eastAsia="zh-CN"/>
              </w:rPr>
              <w:t>021-01</w:t>
            </w:r>
          </w:p>
        </w:tc>
        <w:tc>
          <w:tcPr>
            <w:tcW w:w="995" w:type="dxa"/>
            <w:shd w:val="solid" w:color="FFFFFF" w:fill="auto"/>
          </w:tcPr>
          <w:p w14:paraId="2C6FE68A" w14:textId="221D938F" w:rsidR="00E718B2" w:rsidRDefault="00E718B2" w:rsidP="00E718B2">
            <w:pPr>
              <w:pStyle w:val="TAC"/>
              <w:rPr>
                <w:sz w:val="16"/>
                <w:szCs w:val="16"/>
                <w:lang w:eastAsia="zh-CN"/>
              </w:rPr>
            </w:pPr>
            <w:r>
              <w:rPr>
                <w:rFonts w:hint="eastAsia"/>
                <w:sz w:val="16"/>
                <w:szCs w:val="16"/>
                <w:lang w:eastAsia="zh-CN"/>
              </w:rPr>
              <w:t>S</w:t>
            </w:r>
            <w:r>
              <w:rPr>
                <w:sz w:val="16"/>
                <w:szCs w:val="16"/>
                <w:lang w:eastAsia="zh-CN"/>
              </w:rPr>
              <w:t>A3#102-e</w:t>
            </w:r>
          </w:p>
        </w:tc>
        <w:tc>
          <w:tcPr>
            <w:tcW w:w="899" w:type="dxa"/>
            <w:shd w:val="solid" w:color="FFFFFF" w:fill="auto"/>
          </w:tcPr>
          <w:p w14:paraId="5BEC06D6" w14:textId="77777777" w:rsidR="00E718B2" w:rsidRPr="006B0D02" w:rsidRDefault="00E718B2" w:rsidP="00341AA8">
            <w:pPr>
              <w:pStyle w:val="TAC"/>
              <w:rPr>
                <w:sz w:val="16"/>
                <w:szCs w:val="16"/>
              </w:rPr>
            </w:pPr>
          </w:p>
        </w:tc>
        <w:tc>
          <w:tcPr>
            <w:tcW w:w="425" w:type="dxa"/>
            <w:shd w:val="solid" w:color="FFFFFF" w:fill="auto"/>
          </w:tcPr>
          <w:p w14:paraId="08CF1D42" w14:textId="77777777" w:rsidR="00E718B2" w:rsidRPr="006B0D02" w:rsidRDefault="00E718B2" w:rsidP="00341AA8">
            <w:pPr>
              <w:pStyle w:val="TAL"/>
              <w:rPr>
                <w:sz w:val="16"/>
                <w:szCs w:val="16"/>
              </w:rPr>
            </w:pPr>
          </w:p>
        </w:tc>
        <w:tc>
          <w:tcPr>
            <w:tcW w:w="425" w:type="dxa"/>
            <w:shd w:val="solid" w:color="FFFFFF" w:fill="auto"/>
          </w:tcPr>
          <w:p w14:paraId="0CA21478" w14:textId="77777777" w:rsidR="00E718B2" w:rsidRPr="006B0D02" w:rsidRDefault="00E718B2" w:rsidP="00341AA8">
            <w:pPr>
              <w:pStyle w:val="TAR"/>
              <w:rPr>
                <w:sz w:val="16"/>
                <w:szCs w:val="16"/>
              </w:rPr>
            </w:pPr>
          </w:p>
        </w:tc>
        <w:tc>
          <w:tcPr>
            <w:tcW w:w="425" w:type="dxa"/>
            <w:shd w:val="solid" w:color="FFFFFF" w:fill="auto"/>
          </w:tcPr>
          <w:p w14:paraId="40F7E881" w14:textId="77777777" w:rsidR="00E718B2" w:rsidRPr="006B0D02" w:rsidRDefault="00E718B2" w:rsidP="00341AA8">
            <w:pPr>
              <w:pStyle w:val="TAC"/>
              <w:rPr>
                <w:sz w:val="16"/>
                <w:szCs w:val="16"/>
              </w:rPr>
            </w:pPr>
          </w:p>
        </w:tc>
        <w:tc>
          <w:tcPr>
            <w:tcW w:w="4962" w:type="dxa"/>
            <w:shd w:val="solid" w:color="FFFFFF" w:fill="auto"/>
          </w:tcPr>
          <w:p w14:paraId="019F7D73" w14:textId="5D782ED5" w:rsidR="00E718B2" w:rsidRPr="005F4B77" w:rsidRDefault="00E718B2" w:rsidP="00E718B2">
            <w:pPr>
              <w:pStyle w:val="TAL"/>
              <w:rPr>
                <w:sz w:val="16"/>
                <w:szCs w:val="16"/>
              </w:rPr>
            </w:pPr>
            <w:r w:rsidRPr="005F4B77">
              <w:rPr>
                <w:sz w:val="16"/>
                <w:szCs w:val="16"/>
              </w:rPr>
              <w:t>Inclu</w:t>
            </w:r>
            <w:r>
              <w:rPr>
                <w:sz w:val="16"/>
                <w:szCs w:val="16"/>
              </w:rPr>
              <w:t xml:space="preserve">sions of documents approved at SA3#102-e: </w:t>
            </w:r>
            <w:r w:rsidRPr="00E718B2">
              <w:rPr>
                <w:sz w:val="16"/>
                <w:szCs w:val="16"/>
              </w:rPr>
              <w:t>S3-210290</w:t>
            </w:r>
            <w:r>
              <w:rPr>
                <w:sz w:val="16"/>
                <w:szCs w:val="16"/>
              </w:rPr>
              <w:t xml:space="preserve">, 210369, </w:t>
            </w:r>
            <w:r w:rsidR="00007417">
              <w:rPr>
                <w:sz w:val="16"/>
                <w:szCs w:val="16"/>
              </w:rPr>
              <w:t>S3</w:t>
            </w:r>
            <w:r w:rsidR="00007417">
              <w:rPr>
                <w:rFonts w:hint="eastAsia"/>
                <w:sz w:val="16"/>
                <w:szCs w:val="16"/>
                <w:lang w:eastAsia="zh-CN"/>
              </w:rPr>
              <w:t>-</w:t>
            </w:r>
            <w:r w:rsidR="00007417">
              <w:rPr>
                <w:sz w:val="16"/>
                <w:szCs w:val="16"/>
              </w:rPr>
              <w:t>210677</w:t>
            </w:r>
            <w:r w:rsidR="00007417">
              <w:rPr>
                <w:rFonts w:hint="eastAsia"/>
                <w:sz w:val="16"/>
                <w:szCs w:val="16"/>
                <w:lang w:eastAsia="zh-CN"/>
              </w:rPr>
              <w:t>,</w:t>
            </w:r>
            <w:r w:rsidR="00007417">
              <w:rPr>
                <w:sz w:val="16"/>
                <w:szCs w:val="16"/>
                <w:lang w:eastAsia="zh-CN"/>
              </w:rPr>
              <w:t xml:space="preserve"> </w:t>
            </w:r>
            <w:r w:rsidR="008D1820" w:rsidRPr="00B46A24">
              <w:rPr>
                <w:sz w:val="16"/>
                <w:szCs w:val="16"/>
                <w:lang w:eastAsia="zh-CN"/>
              </w:rPr>
              <w:t>S3-210693</w:t>
            </w:r>
            <w:r w:rsidR="00B42148" w:rsidRPr="00B46A24">
              <w:rPr>
                <w:sz w:val="16"/>
                <w:szCs w:val="16"/>
                <w:lang w:eastAsia="zh-CN"/>
              </w:rPr>
              <w:t>,</w:t>
            </w:r>
            <w:r w:rsidR="00B42148">
              <w:rPr>
                <w:sz w:val="16"/>
                <w:szCs w:val="16"/>
                <w:lang w:eastAsia="zh-CN"/>
              </w:rPr>
              <w:t xml:space="preserve"> </w:t>
            </w:r>
            <w:r w:rsidR="008D1820">
              <w:rPr>
                <w:sz w:val="16"/>
                <w:szCs w:val="16"/>
                <w:lang w:eastAsia="zh-CN"/>
              </w:rPr>
              <w:t>S3</w:t>
            </w:r>
            <w:r w:rsidR="008D1820">
              <w:rPr>
                <w:rFonts w:hint="eastAsia"/>
                <w:sz w:val="16"/>
                <w:szCs w:val="16"/>
                <w:lang w:eastAsia="zh-CN"/>
              </w:rPr>
              <w:t>-</w:t>
            </w:r>
            <w:r w:rsidR="00B42148" w:rsidRPr="00B42148">
              <w:rPr>
                <w:sz w:val="16"/>
                <w:szCs w:val="16"/>
                <w:lang w:eastAsia="zh-CN"/>
              </w:rPr>
              <w:t>210286</w:t>
            </w:r>
            <w:r w:rsidR="00B42148">
              <w:rPr>
                <w:sz w:val="16"/>
                <w:szCs w:val="16"/>
                <w:lang w:eastAsia="zh-CN"/>
              </w:rPr>
              <w:t xml:space="preserve">, </w:t>
            </w:r>
            <w:r w:rsidR="008D1820" w:rsidRPr="008D1820">
              <w:rPr>
                <w:sz w:val="16"/>
                <w:szCs w:val="16"/>
                <w:lang w:eastAsia="zh-CN"/>
              </w:rPr>
              <w:t>S3-210690</w:t>
            </w:r>
            <w:r w:rsidR="001D469C">
              <w:rPr>
                <w:sz w:val="16"/>
                <w:szCs w:val="16"/>
                <w:lang w:eastAsia="zh-CN"/>
              </w:rPr>
              <w:t xml:space="preserve">, </w:t>
            </w:r>
            <w:r w:rsidR="008D1820" w:rsidRPr="008D1820">
              <w:rPr>
                <w:sz w:val="16"/>
                <w:szCs w:val="16"/>
                <w:lang w:eastAsia="zh-CN"/>
              </w:rPr>
              <w:t>S3-210610</w:t>
            </w:r>
            <w:r w:rsidR="001D469C" w:rsidRPr="00B46A24">
              <w:rPr>
                <w:sz w:val="16"/>
                <w:szCs w:val="16"/>
                <w:lang w:eastAsia="zh-CN"/>
              </w:rPr>
              <w:t>,</w:t>
            </w:r>
            <w:r w:rsidR="001D469C" w:rsidRPr="008D1820">
              <w:rPr>
                <w:sz w:val="16"/>
                <w:szCs w:val="16"/>
                <w:lang w:eastAsia="zh-CN"/>
              </w:rPr>
              <w:t xml:space="preserve"> S</w:t>
            </w:r>
            <w:r w:rsidR="008D1820">
              <w:rPr>
                <w:sz w:val="16"/>
                <w:szCs w:val="16"/>
                <w:lang w:eastAsia="zh-CN"/>
              </w:rPr>
              <w:t>3-</w:t>
            </w:r>
            <w:r w:rsidR="001D469C" w:rsidRPr="001D469C">
              <w:rPr>
                <w:sz w:val="16"/>
                <w:szCs w:val="16"/>
                <w:lang w:eastAsia="zh-CN"/>
              </w:rPr>
              <w:t>210134</w:t>
            </w:r>
            <w:r w:rsidR="001D469C">
              <w:rPr>
                <w:rFonts w:hint="eastAsia"/>
                <w:sz w:val="16"/>
                <w:szCs w:val="16"/>
                <w:lang w:eastAsia="zh-CN"/>
              </w:rPr>
              <w:t>,</w:t>
            </w:r>
            <w:r w:rsidR="001D469C">
              <w:rPr>
                <w:sz w:val="16"/>
                <w:szCs w:val="16"/>
                <w:lang w:eastAsia="zh-CN"/>
              </w:rPr>
              <w:t xml:space="preserve"> </w:t>
            </w:r>
            <w:r w:rsidR="00A24C44">
              <w:rPr>
                <w:sz w:val="16"/>
                <w:szCs w:val="16"/>
                <w:lang w:eastAsia="zh-CN"/>
              </w:rPr>
              <w:t>S3-210672</w:t>
            </w:r>
            <w:r w:rsidR="001D469C">
              <w:rPr>
                <w:sz w:val="16"/>
                <w:szCs w:val="16"/>
                <w:lang w:eastAsia="zh-CN"/>
              </w:rPr>
              <w:t xml:space="preserve">, </w:t>
            </w:r>
            <w:r w:rsidR="005172AD" w:rsidRPr="005172AD">
              <w:rPr>
                <w:sz w:val="16"/>
                <w:szCs w:val="16"/>
                <w:lang w:eastAsia="zh-CN"/>
              </w:rPr>
              <w:t>S3-210641</w:t>
            </w:r>
            <w:r w:rsidR="005172AD">
              <w:rPr>
                <w:sz w:val="16"/>
                <w:szCs w:val="16"/>
                <w:lang w:eastAsia="zh-CN"/>
              </w:rPr>
              <w:t xml:space="preserve">, </w:t>
            </w:r>
            <w:r w:rsidR="005172AD" w:rsidRPr="005172AD">
              <w:rPr>
                <w:sz w:val="16"/>
                <w:szCs w:val="16"/>
                <w:lang w:eastAsia="zh-CN"/>
              </w:rPr>
              <w:t>S3-21064</w:t>
            </w:r>
            <w:r w:rsidR="005172AD">
              <w:rPr>
                <w:sz w:val="16"/>
                <w:szCs w:val="16"/>
                <w:lang w:eastAsia="zh-CN"/>
              </w:rPr>
              <w:t xml:space="preserve">2, </w:t>
            </w:r>
            <w:r w:rsidR="005172AD" w:rsidRPr="005172AD">
              <w:rPr>
                <w:sz w:val="16"/>
                <w:szCs w:val="16"/>
                <w:lang w:eastAsia="zh-CN"/>
              </w:rPr>
              <w:t>S3-21064</w:t>
            </w:r>
            <w:r w:rsidR="005172AD">
              <w:rPr>
                <w:sz w:val="16"/>
                <w:szCs w:val="16"/>
                <w:lang w:eastAsia="zh-CN"/>
              </w:rPr>
              <w:t>3</w:t>
            </w:r>
          </w:p>
        </w:tc>
        <w:tc>
          <w:tcPr>
            <w:tcW w:w="708" w:type="dxa"/>
            <w:shd w:val="solid" w:color="FFFFFF" w:fill="auto"/>
          </w:tcPr>
          <w:p w14:paraId="5E9C5D6C" w14:textId="08C0D90A" w:rsidR="00E718B2" w:rsidRDefault="003709AF" w:rsidP="00341AA8">
            <w:pPr>
              <w:pStyle w:val="TAC"/>
              <w:rPr>
                <w:sz w:val="16"/>
                <w:szCs w:val="16"/>
                <w:lang w:eastAsia="zh-CN"/>
              </w:rPr>
            </w:pPr>
            <w:r>
              <w:rPr>
                <w:rFonts w:hint="eastAsia"/>
                <w:sz w:val="16"/>
                <w:szCs w:val="16"/>
                <w:lang w:eastAsia="zh-CN"/>
              </w:rPr>
              <w:t>0</w:t>
            </w:r>
            <w:r>
              <w:rPr>
                <w:sz w:val="16"/>
                <w:szCs w:val="16"/>
                <w:lang w:eastAsia="zh-CN"/>
              </w:rPr>
              <w:t>.4.0</w:t>
            </w:r>
          </w:p>
        </w:tc>
      </w:tr>
      <w:tr w:rsidR="00702CD0" w:rsidRPr="006B0D02" w14:paraId="25C673AA" w14:textId="77777777" w:rsidTr="00E718B2">
        <w:tc>
          <w:tcPr>
            <w:tcW w:w="800" w:type="dxa"/>
            <w:shd w:val="solid" w:color="FFFFFF" w:fill="auto"/>
          </w:tcPr>
          <w:p w14:paraId="6081AF9A" w14:textId="2037C329" w:rsidR="00702CD0" w:rsidRDefault="00702CD0" w:rsidP="00702CD0">
            <w:pPr>
              <w:pStyle w:val="TAC"/>
              <w:rPr>
                <w:sz w:val="16"/>
                <w:szCs w:val="16"/>
                <w:lang w:eastAsia="zh-CN"/>
              </w:rPr>
            </w:pPr>
            <w:r>
              <w:rPr>
                <w:rFonts w:hint="eastAsia"/>
                <w:sz w:val="16"/>
                <w:szCs w:val="16"/>
                <w:lang w:eastAsia="zh-CN"/>
              </w:rPr>
              <w:t>2</w:t>
            </w:r>
            <w:r>
              <w:rPr>
                <w:sz w:val="16"/>
                <w:szCs w:val="16"/>
                <w:lang w:eastAsia="zh-CN"/>
              </w:rPr>
              <w:t>021-03</w:t>
            </w:r>
          </w:p>
        </w:tc>
        <w:tc>
          <w:tcPr>
            <w:tcW w:w="995" w:type="dxa"/>
            <w:shd w:val="solid" w:color="FFFFFF" w:fill="auto"/>
          </w:tcPr>
          <w:p w14:paraId="6A3A7E16" w14:textId="0837D050" w:rsidR="00702CD0" w:rsidRDefault="00702CD0" w:rsidP="00702CD0">
            <w:pPr>
              <w:pStyle w:val="TAC"/>
              <w:rPr>
                <w:sz w:val="16"/>
                <w:szCs w:val="16"/>
                <w:lang w:eastAsia="zh-CN"/>
              </w:rPr>
            </w:pPr>
            <w:r>
              <w:rPr>
                <w:rFonts w:hint="eastAsia"/>
                <w:sz w:val="16"/>
                <w:szCs w:val="16"/>
                <w:lang w:eastAsia="zh-CN"/>
              </w:rPr>
              <w:t>S</w:t>
            </w:r>
            <w:r>
              <w:rPr>
                <w:sz w:val="16"/>
                <w:szCs w:val="16"/>
                <w:lang w:eastAsia="zh-CN"/>
              </w:rPr>
              <w:t>A3#102-bis-e</w:t>
            </w:r>
          </w:p>
        </w:tc>
        <w:tc>
          <w:tcPr>
            <w:tcW w:w="899" w:type="dxa"/>
            <w:shd w:val="solid" w:color="FFFFFF" w:fill="auto"/>
          </w:tcPr>
          <w:p w14:paraId="6103F558" w14:textId="77777777" w:rsidR="00702CD0" w:rsidRPr="006B0D02" w:rsidRDefault="00702CD0" w:rsidP="00702CD0">
            <w:pPr>
              <w:pStyle w:val="TAC"/>
              <w:rPr>
                <w:sz w:val="16"/>
                <w:szCs w:val="16"/>
              </w:rPr>
            </w:pPr>
          </w:p>
        </w:tc>
        <w:tc>
          <w:tcPr>
            <w:tcW w:w="425" w:type="dxa"/>
            <w:shd w:val="solid" w:color="FFFFFF" w:fill="auto"/>
          </w:tcPr>
          <w:p w14:paraId="6FE82BA0" w14:textId="77777777" w:rsidR="00702CD0" w:rsidRPr="006B0D02" w:rsidRDefault="00702CD0" w:rsidP="00702CD0">
            <w:pPr>
              <w:pStyle w:val="TAL"/>
              <w:rPr>
                <w:sz w:val="16"/>
                <w:szCs w:val="16"/>
              </w:rPr>
            </w:pPr>
          </w:p>
        </w:tc>
        <w:tc>
          <w:tcPr>
            <w:tcW w:w="425" w:type="dxa"/>
            <w:shd w:val="solid" w:color="FFFFFF" w:fill="auto"/>
          </w:tcPr>
          <w:p w14:paraId="38DE803A" w14:textId="77777777" w:rsidR="00702CD0" w:rsidRPr="006B0D02" w:rsidRDefault="00702CD0" w:rsidP="00702CD0">
            <w:pPr>
              <w:pStyle w:val="TAR"/>
              <w:rPr>
                <w:sz w:val="16"/>
                <w:szCs w:val="16"/>
              </w:rPr>
            </w:pPr>
          </w:p>
        </w:tc>
        <w:tc>
          <w:tcPr>
            <w:tcW w:w="425" w:type="dxa"/>
            <w:shd w:val="solid" w:color="FFFFFF" w:fill="auto"/>
          </w:tcPr>
          <w:p w14:paraId="4AEA0883" w14:textId="77777777" w:rsidR="00702CD0" w:rsidRPr="006B0D02" w:rsidRDefault="00702CD0" w:rsidP="00702CD0">
            <w:pPr>
              <w:pStyle w:val="TAC"/>
              <w:rPr>
                <w:sz w:val="16"/>
                <w:szCs w:val="16"/>
              </w:rPr>
            </w:pPr>
          </w:p>
        </w:tc>
        <w:tc>
          <w:tcPr>
            <w:tcW w:w="4962" w:type="dxa"/>
            <w:shd w:val="solid" w:color="FFFFFF" w:fill="auto"/>
          </w:tcPr>
          <w:p w14:paraId="0F556275" w14:textId="6D53E792" w:rsidR="00702CD0" w:rsidRPr="005F4B77" w:rsidRDefault="00702CD0" w:rsidP="00702CD0">
            <w:pPr>
              <w:pStyle w:val="TAL"/>
              <w:rPr>
                <w:sz w:val="16"/>
                <w:szCs w:val="16"/>
              </w:rPr>
            </w:pPr>
            <w:r w:rsidRPr="005F4B77">
              <w:rPr>
                <w:sz w:val="16"/>
                <w:szCs w:val="16"/>
              </w:rPr>
              <w:t>Inclu</w:t>
            </w:r>
            <w:r>
              <w:rPr>
                <w:sz w:val="16"/>
                <w:szCs w:val="16"/>
              </w:rPr>
              <w:t xml:space="preserve">sions of documents approved at SA3#102-bis-e: </w:t>
            </w:r>
            <w:r w:rsidRPr="00702CD0">
              <w:rPr>
                <w:sz w:val="16"/>
                <w:szCs w:val="16"/>
              </w:rPr>
              <w:t>S3-211278</w:t>
            </w:r>
            <w:r>
              <w:rPr>
                <w:sz w:val="16"/>
                <w:szCs w:val="16"/>
              </w:rPr>
              <w:t xml:space="preserve">, </w:t>
            </w:r>
            <w:r w:rsidRPr="00702CD0">
              <w:rPr>
                <w:sz w:val="16"/>
                <w:szCs w:val="16"/>
              </w:rPr>
              <w:t>S3-211307</w:t>
            </w:r>
            <w:r>
              <w:rPr>
                <w:sz w:val="16"/>
                <w:szCs w:val="16"/>
              </w:rPr>
              <w:t xml:space="preserve">, </w:t>
            </w:r>
            <w:r w:rsidRPr="00702CD0">
              <w:rPr>
                <w:sz w:val="16"/>
                <w:szCs w:val="16"/>
              </w:rPr>
              <w:t>S3-211294</w:t>
            </w:r>
            <w:r w:rsidR="00971CFB">
              <w:rPr>
                <w:sz w:val="16"/>
                <w:szCs w:val="16"/>
              </w:rPr>
              <w:t xml:space="preserve">, </w:t>
            </w:r>
            <w:r w:rsidR="00971CFB" w:rsidRPr="00971CFB">
              <w:rPr>
                <w:sz w:val="16"/>
                <w:szCs w:val="16"/>
              </w:rPr>
              <w:t>S3-211197</w:t>
            </w:r>
            <w:r w:rsidR="00974997">
              <w:rPr>
                <w:sz w:val="16"/>
                <w:szCs w:val="16"/>
              </w:rPr>
              <w:t xml:space="preserve">, </w:t>
            </w:r>
            <w:r w:rsidR="00974997" w:rsidRPr="00974997">
              <w:rPr>
                <w:sz w:val="16"/>
                <w:szCs w:val="16"/>
              </w:rPr>
              <w:t>S3-210886</w:t>
            </w:r>
            <w:r w:rsidR="00974997">
              <w:rPr>
                <w:sz w:val="16"/>
                <w:szCs w:val="16"/>
              </w:rPr>
              <w:t xml:space="preserve">, </w:t>
            </w:r>
            <w:r w:rsidR="00974997" w:rsidRPr="00974997">
              <w:rPr>
                <w:sz w:val="16"/>
                <w:szCs w:val="16"/>
              </w:rPr>
              <w:t>S3-211308</w:t>
            </w:r>
            <w:r w:rsidR="00974997">
              <w:rPr>
                <w:sz w:val="16"/>
                <w:szCs w:val="16"/>
              </w:rPr>
              <w:t xml:space="preserve">, </w:t>
            </w:r>
            <w:r w:rsidR="002304FF" w:rsidRPr="002304FF">
              <w:rPr>
                <w:sz w:val="16"/>
                <w:szCs w:val="16"/>
              </w:rPr>
              <w:t>S3-210920</w:t>
            </w:r>
            <w:r w:rsidR="002304FF">
              <w:rPr>
                <w:sz w:val="16"/>
                <w:szCs w:val="16"/>
              </w:rPr>
              <w:t xml:space="preserve">, </w:t>
            </w:r>
            <w:r w:rsidR="002304FF" w:rsidRPr="002304FF">
              <w:rPr>
                <w:sz w:val="16"/>
                <w:szCs w:val="16"/>
              </w:rPr>
              <w:t>S3-210963</w:t>
            </w:r>
            <w:r w:rsidR="002304FF">
              <w:rPr>
                <w:sz w:val="16"/>
                <w:szCs w:val="16"/>
              </w:rPr>
              <w:t xml:space="preserve">, </w:t>
            </w:r>
            <w:r w:rsidR="002304FF" w:rsidRPr="002304FF">
              <w:rPr>
                <w:sz w:val="16"/>
                <w:szCs w:val="16"/>
              </w:rPr>
              <w:t>S3-211069</w:t>
            </w:r>
            <w:r w:rsidR="00297E2E">
              <w:rPr>
                <w:sz w:val="16"/>
                <w:szCs w:val="16"/>
              </w:rPr>
              <w:t xml:space="preserve">, </w:t>
            </w:r>
            <w:r w:rsidR="00297E2E" w:rsidRPr="00297E2E">
              <w:rPr>
                <w:sz w:val="16"/>
                <w:szCs w:val="16"/>
              </w:rPr>
              <w:t>S3-211127</w:t>
            </w:r>
            <w:r w:rsidR="00297E2E">
              <w:rPr>
                <w:sz w:val="16"/>
                <w:szCs w:val="16"/>
              </w:rPr>
              <w:t xml:space="preserve">, </w:t>
            </w:r>
            <w:r w:rsidR="00CF1689" w:rsidRPr="00CF1689">
              <w:rPr>
                <w:sz w:val="16"/>
                <w:szCs w:val="16"/>
              </w:rPr>
              <w:t>S3-211270</w:t>
            </w:r>
            <w:r w:rsidR="00CF1689">
              <w:rPr>
                <w:sz w:val="16"/>
                <w:szCs w:val="16"/>
              </w:rPr>
              <w:t xml:space="preserve">, </w:t>
            </w:r>
            <w:r w:rsidR="00BB37C8" w:rsidRPr="00BB37C8">
              <w:rPr>
                <w:sz w:val="16"/>
                <w:szCs w:val="16"/>
              </w:rPr>
              <w:t>S3-211271</w:t>
            </w:r>
            <w:r w:rsidR="00BB37C8">
              <w:rPr>
                <w:sz w:val="16"/>
                <w:szCs w:val="16"/>
              </w:rPr>
              <w:t xml:space="preserve">, </w:t>
            </w:r>
            <w:r w:rsidR="00E70235" w:rsidRPr="00E70235">
              <w:rPr>
                <w:sz w:val="16"/>
                <w:szCs w:val="16"/>
              </w:rPr>
              <w:t>S3-210935</w:t>
            </w:r>
            <w:r w:rsidR="00E70235">
              <w:rPr>
                <w:sz w:val="16"/>
                <w:szCs w:val="16"/>
              </w:rPr>
              <w:t xml:space="preserve">, </w:t>
            </w:r>
            <w:r w:rsidR="00E70235" w:rsidRPr="00E70235">
              <w:rPr>
                <w:sz w:val="16"/>
                <w:szCs w:val="16"/>
              </w:rPr>
              <w:t>S3-211317</w:t>
            </w:r>
            <w:r w:rsidR="00E70235">
              <w:rPr>
                <w:sz w:val="16"/>
                <w:szCs w:val="16"/>
              </w:rPr>
              <w:t xml:space="preserve">, </w:t>
            </w:r>
            <w:r w:rsidR="00E70235" w:rsidRPr="00E70235">
              <w:rPr>
                <w:sz w:val="16"/>
                <w:szCs w:val="16"/>
              </w:rPr>
              <w:t>S3-210917</w:t>
            </w:r>
          </w:p>
        </w:tc>
        <w:tc>
          <w:tcPr>
            <w:tcW w:w="708" w:type="dxa"/>
            <w:shd w:val="solid" w:color="FFFFFF" w:fill="auto"/>
          </w:tcPr>
          <w:p w14:paraId="59AEE650" w14:textId="78B12E53" w:rsidR="00702CD0" w:rsidRDefault="00702CD0" w:rsidP="00702CD0">
            <w:pPr>
              <w:pStyle w:val="TAC"/>
              <w:rPr>
                <w:sz w:val="16"/>
                <w:szCs w:val="16"/>
                <w:lang w:eastAsia="zh-CN"/>
              </w:rPr>
            </w:pPr>
            <w:r>
              <w:rPr>
                <w:rFonts w:hint="eastAsia"/>
                <w:sz w:val="16"/>
                <w:szCs w:val="16"/>
                <w:lang w:eastAsia="zh-CN"/>
              </w:rPr>
              <w:t>0</w:t>
            </w:r>
            <w:r>
              <w:rPr>
                <w:sz w:val="16"/>
                <w:szCs w:val="16"/>
                <w:lang w:eastAsia="zh-CN"/>
              </w:rPr>
              <w:t>.5.0</w:t>
            </w:r>
          </w:p>
        </w:tc>
      </w:tr>
    </w:tbl>
    <w:p w14:paraId="0D309FF3" w14:textId="77777777" w:rsidR="003C3971" w:rsidRPr="00235394" w:rsidRDefault="003C3971" w:rsidP="003C3971"/>
    <w:p w14:paraId="2058863A" w14:textId="03323965" w:rsidR="00080512" w:rsidRPr="00A24C44" w:rsidRDefault="00080512" w:rsidP="00F54239">
      <w:pPr>
        <w:pStyle w:val="Guidance"/>
      </w:pPr>
    </w:p>
    <w:sectPr w:rsidR="00080512" w:rsidRPr="00A24C4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91C4" w14:textId="77777777" w:rsidR="00F3211E" w:rsidRDefault="00F3211E">
      <w:r>
        <w:separator/>
      </w:r>
    </w:p>
  </w:endnote>
  <w:endnote w:type="continuationSeparator" w:id="0">
    <w:p w14:paraId="72583668" w14:textId="77777777" w:rsidR="00F3211E" w:rsidRDefault="00F3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F47311" w:rsidRDefault="00F473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3300A" w14:textId="77777777" w:rsidR="00F3211E" w:rsidRDefault="00F3211E">
      <w:r>
        <w:separator/>
      </w:r>
    </w:p>
  </w:footnote>
  <w:footnote w:type="continuationSeparator" w:id="0">
    <w:p w14:paraId="00DDCF31" w14:textId="77777777" w:rsidR="00F3211E" w:rsidRDefault="00F32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F47311" w:rsidRDefault="00F473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D19">
      <w:rPr>
        <w:rFonts w:ascii="Arial" w:hAnsi="Arial" w:cs="Arial"/>
        <w:b/>
        <w:noProof/>
        <w:sz w:val="18"/>
        <w:szCs w:val="18"/>
      </w:rPr>
      <w:t>3GPP TR 33.850 V0.5.0 (2021-03)</w:t>
    </w:r>
    <w:r>
      <w:rPr>
        <w:rFonts w:ascii="Arial" w:hAnsi="Arial" w:cs="Arial"/>
        <w:b/>
        <w:sz w:val="18"/>
        <w:szCs w:val="18"/>
      </w:rPr>
      <w:fldChar w:fldCharType="end"/>
    </w:r>
  </w:p>
  <w:p w14:paraId="493A2B5A" w14:textId="77777777" w:rsidR="00F47311" w:rsidRDefault="00F47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D19">
      <w:rPr>
        <w:rFonts w:ascii="Arial" w:hAnsi="Arial" w:cs="Arial"/>
        <w:b/>
        <w:noProof/>
        <w:sz w:val="18"/>
        <w:szCs w:val="18"/>
      </w:rPr>
      <w:t>21</w:t>
    </w:r>
    <w:r>
      <w:rPr>
        <w:rFonts w:ascii="Arial" w:hAnsi="Arial" w:cs="Arial"/>
        <w:b/>
        <w:sz w:val="18"/>
        <w:szCs w:val="18"/>
      </w:rPr>
      <w:fldChar w:fldCharType="end"/>
    </w:r>
  </w:p>
  <w:p w14:paraId="579DEE0A" w14:textId="0B41C8CC" w:rsidR="00F47311" w:rsidRDefault="00F473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D19">
      <w:rPr>
        <w:rFonts w:ascii="Arial" w:hAnsi="Arial" w:cs="Arial"/>
        <w:b/>
        <w:noProof/>
        <w:sz w:val="18"/>
        <w:szCs w:val="18"/>
      </w:rPr>
      <w:t>Release 17</w:t>
    </w:r>
    <w:r>
      <w:rPr>
        <w:rFonts w:ascii="Arial" w:hAnsi="Arial" w:cs="Arial"/>
        <w:b/>
        <w:sz w:val="18"/>
        <w:szCs w:val="18"/>
      </w:rPr>
      <w:fldChar w:fldCharType="end"/>
    </w:r>
  </w:p>
  <w:p w14:paraId="60C1E75F" w14:textId="77777777" w:rsidR="00F47311" w:rsidRDefault="00F473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52416"/>
    <w:multiLevelType w:val="hybridMultilevel"/>
    <w:tmpl w:val="2182E83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C703BD"/>
    <w:multiLevelType w:val="singleLevel"/>
    <w:tmpl w:val="15C703BD"/>
    <w:lvl w:ilvl="0">
      <w:start w:val="1"/>
      <w:numFmt w:val="decimal"/>
      <w:suff w:val="space"/>
      <w:lvlText w:val="%1."/>
      <w:lvlJc w:val="left"/>
    </w:lvl>
  </w:abstractNum>
  <w:abstractNum w:abstractNumId="6"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8D44AC"/>
    <w:multiLevelType w:val="hybridMultilevel"/>
    <w:tmpl w:val="7B16A250"/>
    <w:lvl w:ilvl="0" w:tplc="89E81E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86888"/>
    <w:multiLevelType w:val="hybridMultilevel"/>
    <w:tmpl w:val="0E3EBB08"/>
    <w:lvl w:ilvl="0" w:tplc="9A80B81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318E0"/>
    <w:multiLevelType w:val="hybridMultilevel"/>
    <w:tmpl w:val="3788D746"/>
    <w:lvl w:ilvl="0" w:tplc="72AE1A6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842A4"/>
    <w:multiLevelType w:val="hybridMultilevel"/>
    <w:tmpl w:val="FC24821C"/>
    <w:lvl w:ilvl="0" w:tplc="10A62188">
      <w:start w:val="3"/>
      <w:numFmt w:val="bullet"/>
      <w:lvlText w:val=""/>
      <w:lvlJc w:val="left"/>
      <w:pPr>
        <w:ind w:left="720" w:hanging="360"/>
      </w:pPr>
      <w:rPr>
        <w:rFonts w:ascii="Symbol" w:eastAsia="宋体"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5"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E541C"/>
    <w:multiLevelType w:val="hybridMultilevel"/>
    <w:tmpl w:val="0FD0DD1C"/>
    <w:lvl w:ilvl="0" w:tplc="4A64461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7361F3"/>
    <w:multiLevelType w:val="hybridMultilevel"/>
    <w:tmpl w:val="F4143E5C"/>
    <w:lvl w:ilvl="0" w:tplc="148A57F6">
      <w:start w:val="1"/>
      <w:numFmt w:val="decimal"/>
      <w:lvlText w:val="%1."/>
      <w:lvlJc w:val="left"/>
      <w:pPr>
        <w:ind w:left="720" w:hanging="360"/>
      </w:pPr>
      <w:rPr>
        <w:rFonts w:eastAsia="宋体"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F42C56"/>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AE52C5"/>
    <w:multiLevelType w:val="singleLevel"/>
    <w:tmpl w:val="71AE52C5"/>
    <w:lvl w:ilvl="0">
      <w:start w:val="6"/>
      <w:numFmt w:val="decimal"/>
      <w:lvlText w:val="%1."/>
      <w:lvlJc w:val="left"/>
      <w:pPr>
        <w:tabs>
          <w:tab w:val="left" w:pos="312"/>
        </w:tabs>
      </w:pPr>
    </w:lvl>
  </w:abstractNum>
  <w:abstractNum w:abstractNumId="22" w15:restartNumberingAfterBreak="0">
    <w:nsid w:val="796C7640"/>
    <w:multiLevelType w:val="hybridMultilevel"/>
    <w:tmpl w:val="EC74CC2C"/>
    <w:lvl w:ilvl="0" w:tplc="ECEEFA0A">
      <w:start w:val="6"/>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3DFFA6"/>
    <w:multiLevelType w:val="singleLevel"/>
    <w:tmpl w:val="7A3DFFA6"/>
    <w:lvl w:ilvl="0">
      <w:numFmt w:val="decimal"/>
      <w:lvlText w:val="%1."/>
      <w:lvlJc w:val="left"/>
      <w:pPr>
        <w:tabs>
          <w:tab w:val="left" w:pos="312"/>
        </w:tabs>
      </w:pPr>
    </w:lvl>
  </w:abstractNum>
  <w:abstractNum w:abstractNumId="24"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7"/>
  </w:num>
  <w:num w:numId="6">
    <w:abstractNumId w:val="15"/>
  </w:num>
  <w:num w:numId="7">
    <w:abstractNumId w:val="4"/>
  </w:num>
  <w:num w:numId="8">
    <w:abstractNumId w:val="6"/>
  </w:num>
  <w:num w:numId="9">
    <w:abstractNumId w:val="14"/>
  </w:num>
  <w:num w:numId="10">
    <w:abstractNumId w:val="24"/>
  </w:num>
  <w:num w:numId="11">
    <w:abstractNumId w:val="13"/>
  </w:num>
  <w:num w:numId="12">
    <w:abstractNumId w:val="21"/>
  </w:num>
  <w:num w:numId="13">
    <w:abstractNumId w:val="23"/>
  </w:num>
  <w:num w:numId="14">
    <w:abstractNumId w:val="5"/>
  </w:num>
  <w:num w:numId="15">
    <w:abstractNumId w:val="12"/>
  </w:num>
  <w:num w:numId="16">
    <w:abstractNumId w:val="17"/>
  </w:num>
  <w:num w:numId="17">
    <w:abstractNumId w:val="16"/>
  </w:num>
  <w:num w:numId="18">
    <w:abstractNumId w:val="1"/>
  </w:num>
  <w:num w:numId="19">
    <w:abstractNumId w:val="9"/>
  </w:num>
  <w:num w:numId="20">
    <w:abstractNumId w:val="19"/>
  </w:num>
  <w:num w:numId="21">
    <w:abstractNumId w:val="22"/>
  </w:num>
  <w:num w:numId="22">
    <w:abstractNumId w:val="18"/>
  </w:num>
  <w:num w:numId="23">
    <w:abstractNumId w:val="2"/>
  </w:num>
  <w:num w:numId="24">
    <w:abstractNumId w:val="11"/>
  </w:num>
  <w:num w:numId="25">
    <w:abstractNumId w:val="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17"/>
    <w:rsid w:val="00015521"/>
    <w:rsid w:val="00033397"/>
    <w:rsid w:val="0003773F"/>
    <w:rsid w:val="00040095"/>
    <w:rsid w:val="000419F6"/>
    <w:rsid w:val="000465FD"/>
    <w:rsid w:val="00051834"/>
    <w:rsid w:val="00054A22"/>
    <w:rsid w:val="00061776"/>
    <w:rsid w:val="00062023"/>
    <w:rsid w:val="000655A6"/>
    <w:rsid w:val="00066993"/>
    <w:rsid w:val="00080512"/>
    <w:rsid w:val="00081BBF"/>
    <w:rsid w:val="0008588D"/>
    <w:rsid w:val="0009083A"/>
    <w:rsid w:val="000B102C"/>
    <w:rsid w:val="000B7BB2"/>
    <w:rsid w:val="000C47C3"/>
    <w:rsid w:val="000D3565"/>
    <w:rsid w:val="000D4490"/>
    <w:rsid w:val="000D58AB"/>
    <w:rsid w:val="000E198D"/>
    <w:rsid w:val="00112A4F"/>
    <w:rsid w:val="00113FB5"/>
    <w:rsid w:val="00130758"/>
    <w:rsid w:val="00133525"/>
    <w:rsid w:val="001478F8"/>
    <w:rsid w:val="0016760A"/>
    <w:rsid w:val="001A4C42"/>
    <w:rsid w:val="001A7420"/>
    <w:rsid w:val="001B6637"/>
    <w:rsid w:val="001C21C3"/>
    <w:rsid w:val="001C262B"/>
    <w:rsid w:val="001D02C2"/>
    <w:rsid w:val="001D469C"/>
    <w:rsid w:val="001D569E"/>
    <w:rsid w:val="001F0C1D"/>
    <w:rsid w:val="001F1132"/>
    <w:rsid w:val="001F14D0"/>
    <w:rsid w:val="001F168B"/>
    <w:rsid w:val="001F41B4"/>
    <w:rsid w:val="002304FF"/>
    <w:rsid w:val="002347A2"/>
    <w:rsid w:val="00252922"/>
    <w:rsid w:val="002560DE"/>
    <w:rsid w:val="0026162A"/>
    <w:rsid w:val="002675F0"/>
    <w:rsid w:val="00295376"/>
    <w:rsid w:val="00297E2E"/>
    <w:rsid w:val="002B6339"/>
    <w:rsid w:val="002D0EEF"/>
    <w:rsid w:val="002D3A8A"/>
    <w:rsid w:val="002E00EE"/>
    <w:rsid w:val="003172DC"/>
    <w:rsid w:val="00341AA8"/>
    <w:rsid w:val="0035462D"/>
    <w:rsid w:val="003709AF"/>
    <w:rsid w:val="0037257F"/>
    <w:rsid w:val="00373CEF"/>
    <w:rsid w:val="003765B8"/>
    <w:rsid w:val="00387112"/>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172AD"/>
    <w:rsid w:val="0053388B"/>
    <w:rsid w:val="00535773"/>
    <w:rsid w:val="00543E6C"/>
    <w:rsid w:val="005528EB"/>
    <w:rsid w:val="00565087"/>
    <w:rsid w:val="00597B11"/>
    <w:rsid w:val="005B1426"/>
    <w:rsid w:val="005C1223"/>
    <w:rsid w:val="005D2E01"/>
    <w:rsid w:val="005D7526"/>
    <w:rsid w:val="005E4BB2"/>
    <w:rsid w:val="005F4B77"/>
    <w:rsid w:val="00602AEA"/>
    <w:rsid w:val="006039F1"/>
    <w:rsid w:val="006056B6"/>
    <w:rsid w:val="00614FDF"/>
    <w:rsid w:val="006311D2"/>
    <w:rsid w:val="0063543D"/>
    <w:rsid w:val="00643D59"/>
    <w:rsid w:val="00644D7E"/>
    <w:rsid w:val="00647114"/>
    <w:rsid w:val="00647C99"/>
    <w:rsid w:val="006769D9"/>
    <w:rsid w:val="006A323F"/>
    <w:rsid w:val="006A526C"/>
    <w:rsid w:val="006B1CC7"/>
    <w:rsid w:val="006B30D0"/>
    <w:rsid w:val="006B6677"/>
    <w:rsid w:val="006C3D95"/>
    <w:rsid w:val="006E5C86"/>
    <w:rsid w:val="006F669B"/>
    <w:rsid w:val="00701116"/>
    <w:rsid w:val="00702CD0"/>
    <w:rsid w:val="00707DCD"/>
    <w:rsid w:val="00713C44"/>
    <w:rsid w:val="00720CF6"/>
    <w:rsid w:val="00733D42"/>
    <w:rsid w:val="00734A5B"/>
    <w:rsid w:val="0074026F"/>
    <w:rsid w:val="007429F6"/>
    <w:rsid w:val="00744E76"/>
    <w:rsid w:val="00747FBC"/>
    <w:rsid w:val="00750899"/>
    <w:rsid w:val="00765DD0"/>
    <w:rsid w:val="00774DA4"/>
    <w:rsid w:val="00777CBB"/>
    <w:rsid w:val="00781F0F"/>
    <w:rsid w:val="007B600E"/>
    <w:rsid w:val="007B6DA1"/>
    <w:rsid w:val="007C0730"/>
    <w:rsid w:val="007F0F4A"/>
    <w:rsid w:val="007F497B"/>
    <w:rsid w:val="008028A4"/>
    <w:rsid w:val="008231CD"/>
    <w:rsid w:val="008302EA"/>
    <w:rsid w:val="00830747"/>
    <w:rsid w:val="00834538"/>
    <w:rsid w:val="008403F1"/>
    <w:rsid w:val="00842544"/>
    <w:rsid w:val="008768CA"/>
    <w:rsid w:val="008C384C"/>
    <w:rsid w:val="008C431D"/>
    <w:rsid w:val="008D1820"/>
    <w:rsid w:val="008D4F46"/>
    <w:rsid w:val="008D6C5F"/>
    <w:rsid w:val="008F75AF"/>
    <w:rsid w:val="0090271F"/>
    <w:rsid w:val="00902E23"/>
    <w:rsid w:val="009114D7"/>
    <w:rsid w:val="0091348E"/>
    <w:rsid w:val="00917CCB"/>
    <w:rsid w:val="00924E65"/>
    <w:rsid w:val="00926A82"/>
    <w:rsid w:val="00934B44"/>
    <w:rsid w:val="00942EC2"/>
    <w:rsid w:val="00960175"/>
    <w:rsid w:val="00971CFB"/>
    <w:rsid w:val="00974997"/>
    <w:rsid w:val="00984D5B"/>
    <w:rsid w:val="009D342D"/>
    <w:rsid w:val="009D4340"/>
    <w:rsid w:val="009F1BB7"/>
    <w:rsid w:val="009F37B7"/>
    <w:rsid w:val="00A10F02"/>
    <w:rsid w:val="00A154EE"/>
    <w:rsid w:val="00A164B4"/>
    <w:rsid w:val="00A24C44"/>
    <w:rsid w:val="00A2648C"/>
    <w:rsid w:val="00A26956"/>
    <w:rsid w:val="00A27486"/>
    <w:rsid w:val="00A53724"/>
    <w:rsid w:val="00A56066"/>
    <w:rsid w:val="00A73129"/>
    <w:rsid w:val="00A82346"/>
    <w:rsid w:val="00A92BA1"/>
    <w:rsid w:val="00AC6BC6"/>
    <w:rsid w:val="00AD7280"/>
    <w:rsid w:val="00AE65E2"/>
    <w:rsid w:val="00B15449"/>
    <w:rsid w:val="00B225E9"/>
    <w:rsid w:val="00B42148"/>
    <w:rsid w:val="00B46A24"/>
    <w:rsid w:val="00B47F8B"/>
    <w:rsid w:val="00B65F22"/>
    <w:rsid w:val="00B8385B"/>
    <w:rsid w:val="00B93086"/>
    <w:rsid w:val="00BA19ED"/>
    <w:rsid w:val="00BA4B8D"/>
    <w:rsid w:val="00BB37C8"/>
    <w:rsid w:val="00BB7C6A"/>
    <w:rsid w:val="00BC0F7D"/>
    <w:rsid w:val="00BC62AB"/>
    <w:rsid w:val="00BD24A9"/>
    <w:rsid w:val="00BD7D31"/>
    <w:rsid w:val="00BE3255"/>
    <w:rsid w:val="00BE5B52"/>
    <w:rsid w:val="00BF128E"/>
    <w:rsid w:val="00BF194D"/>
    <w:rsid w:val="00C074DD"/>
    <w:rsid w:val="00C1496A"/>
    <w:rsid w:val="00C25538"/>
    <w:rsid w:val="00C33079"/>
    <w:rsid w:val="00C36E4B"/>
    <w:rsid w:val="00C45231"/>
    <w:rsid w:val="00C51D52"/>
    <w:rsid w:val="00C72833"/>
    <w:rsid w:val="00C80F1D"/>
    <w:rsid w:val="00C93F40"/>
    <w:rsid w:val="00C97428"/>
    <w:rsid w:val="00CA3D0C"/>
    <w:rsid w:val="00CE2486"/>
    <w:rsid w:val="00CF1689"/>
    <w:rsid w:val="00CF7997"/>
    <w:rsid w:val="00D163BB"/>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0235"/>
    <w:rsid w:val="00E710D8"/>
    <w:rsid w:val="00E718B2"/>
    <w:rsid w:val="00E74DFC"/>
    <w:rsid w:val="00E77645"/>
    <w:rsid w:val="00E77EF3"/>
    <w:rsid w:val="00EA15B0"/>
    <w:rsid w:val="00EA5EA7"/>
    <w:rsid w:val="00EA76CD"/>
    <w:rsid w:val="00EB2D19"/>
    <w:rsid w:val="00EC4A25"/>
    <w:rsid w:val="00EF4929"/>
    <w:rsid w:val="00F025A2"/>
    <w:rsid w:val="00F03824"/>
    <w:rsid w:val="00F04712"/>
    <w:rsid w:val="00F13360"/>
    <w:rsid w:val="00F22EC7"/>
    <w:rsid w:val="00F265C4"/>
    <w:rsid w:val="00F3211E"/>
    <w:rsid w:val="00F325C8"/>
    <w:rsid w:val="00F47311"/>
    <w:rsid w:val="00F4797A"/>
    <w:rsid w:val="00F53A9F"/>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qFormat/>
    <w:rsid w:val="00BD24A9"/>
    <w:rPr>
      <w:rFonts w:ascii="Arial" w:hAnsi="Arial"/>
      <w:b/>
      <w:lang w:eastAsia="en-US"/>
    </w:rPr>
  </w:style>
  <w:style w:type="character" w:customStyle="1" w:styleId="NOChar">
    <w:name w:val="NO Char"/>
    <w:link w:val="NO"/>
    <w:qFormat/>
    <w:locked/>
    <w:rsid w:val="00BD24A9"/>
    <w:rPr>
      <w:lang w:eastAsia="en-US"/>
    </w:rPr>
  </w:style>
  <w:style w:type="paragraph" w:styleId="a9">
    <w:name w:val="caption"/>
    <w:basedOn w:val="a"/>
    <w:next w:val="a"/>
    <w:semiHidden/>
    <w:unhideWhenUsed/>
    <w:qFormat/>
    <w:rsid w:val="00112A4F"/>
    <w:rPr>
      <w:rFonts w:ascii="Arial" w:eastAsia="黑体" w:hAnsi="Arial"/>
    </w:rPr>
  </w:style>
  <w:style w:type="character" w:customStyle="1" w:styleId="apple-converted-space">
    <w:name w:val="apple-converted-space"/>
    <w:basedOn w:val="a0"/>
    <w:rsid w:val="000B102C"/>
  </w:style>
  <w:style w:type="paragraph" w:customStyle="1" w:styleId="editorsnote0">
    <w:name w:val="editorsnote"/>
    <w:basedOn w:val="a"/>
    <w:rsid w:val="000B102C"/>
    <w:pPr>
      <w:spacing w:before="100" w:beforeAutospacing="1" w:after="100" w:afterAutospacing="1"/>
    </w:pPr>
    <w:rPr>
      <w:rFonts w:eastAsia="Times New Roman"/>
      <w:sz w:val="24"/>
      <w:szCs w:val="24"/>
      <w:lang w:val="zh-CN" w:eastAsia="en-GB"/>
    </w:rPr>
  </w:style>
  <w:style w:type="paragraph" w:styleId="aa">
    <w:name w:val="List Paragraph"/>
    <w:basedOn w:val="a"/>
    <w:uiPriority w:val="34"/>
    <w:qFormat/>
    <w:rsid w:val="00B42148"/>
    <w:pPr>
      <w:ind w:firstLineChars="200" w:firstLine="420"/>
    </w:pPr>
  </w:style>
  <w:style w:type="character" w:customStyle="1" w:styleId="B1Char">
    <w:name w:val="B1 Char"/>
    <w:link w:val="B1"/>
    <w:qFormat/>
    <w:rsid w:val="00702CD0"/>
    <w:rPr>
      <w:lang w:eastAsia="en-US"/>
    </w:rPr>
  </w:style>
  <w:style w:type="character" w:customStyle="1" w:styleId="TF0">
    <w:name w:val="TF (文字)"/>
    <w:locked/>
    <w:rsid w:val="002304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14.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3C3BCD54-7736-496F-A163-2B16C6BF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12296</Words>
  <Characters>70092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3</cp:revision>
  <cp:lastPrinted>2019-02-25T14:05:00Z</cp:lastPrinted>
  <dcterms:created xsi:type="dcterms:W3CDTF">2021-03-15T01:00:00Z</dcterms:created>
  <dcterms:modified xsi:type="dcterms:W3CDTF">2021-03-15T01:02:00Z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(3)2/LWFTBX2v0+4lhltH5EWyXaaGzQJ7Q+7slM5FrmalMbw4rNF1wiH2q6m2m0FYtPGSwRbcjZ
g23UcJ9yGhI1vHPopG4xB2tUY+6k/ZYMuiA1+zSC3wh2hhz9TVSzg40C4kIPTzZA/CWz83Ri
fBGv8zvy+hVjgf2WdYCyRdxhXSWMKkb/dlXWSHTecwCMRuVniU/B518qrYUE311E1HaziLjR
ApVrFqUxh09pdkPLXy</vt:lpwstr>
  </property>
  <property fmtid="{D5CDD505-2E9C-101B-9397-08002B2CF9AE}" pid="4" name="_2015_ms_pID_7253431">
    <vt:lpwstr>ZPmdHQw96YfzLOyQeAdAg4dQCNScLpBjZvIk/ep39Ij9sVKnpCGPZB
nVeuAu70ygrHsGe6MzCmOhGiTit1oigJyErZX2q77KuSQ6zLQRHdn4+qkJc2Tc3LsTKoGTy4
aQ6U7RlWCiSEOPvMYPfeq/CvUanHx7wSL5G+SkQkzUo5zN4x43Yfju5o3vOIezjlcKjDaAQW
042vvjF7ZsV5secj2IOyfpXA8ddwtpmZN031</vt:lpwstr>
  </property>
  <property fmtid="{D5CDD505-2E9C-101B-9397-08002B2CF9AE}" pid="5" name="_2015_ms_pID_7253432">
    <vt:lpwstr>cQ==</vt:lpwstr>
  </property>
</Properties>
</file>